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0911" w14:textId="77777777" w:rsidR="00440561" w:rsidRPr="00363640" w:rsidRDefault="00440561" w:rsidP="00363640">
      <w:pPr>
        <w:pStyle w:val="Titolo1"/>
        <w:jc w:val="center"/>
        <w:rPr>
          <w:rFonts w:cstheme="majorHAnsi"/>
          <w:sz w:val="24"/>
          <w:szCs w:val="24"/>
          <w:lang w:val="en-GB"/>
        </w:rPr>
      </w:pPr>
      <w:r w:rsidRPr="00363640">
        <w:rPr>
          <w:rFonts w:cstheme="majorHAnsi"/>
          <w:noProof/>
          <w:sz w:val="24"/>
          <w:szCs w:val="24"/>
          <w:lang w:val="it-IT" w:eastAsia="it-IT"/>
        </w:rPr>
        <w:drawing>
          <wp:inline distT="0" distB="0" distL="0" distR="0" wp14:anchorId="5DA368D2" wp14:editId="60F9158E">
            <wp:extent cx="1725295" cy="1304925"/>
            <wp:effectExtent l="0" t="0" r="825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304925"/>
                    </a:xfrm>
                    <a:prstGeom prst="rect">
                      <a:avLst/>
                    </a:prstGeom>
                    <a:noFill/>
                  </pic:spPr>
                </pic:pic>
              </a:graphicData>
            </a:graphic>
          </wp:inline>
        </w:drawing>
      </w:r>
    </w:p>
    <w:p w14:paraId="09718554" w14:textId="31BB4395" w:rsidR="00362B7E" w:rsidRPr="00CC191C" w:rsidRDefault="002D325B" w:rsidP="002D325B">
      <w:pPr>
        <w:tabs>
          <w:tab w:val="center" w:pos="4536"/>
          <w:tab w:val="right" w:pos="9072"/>
        </w:tabs>
        <w:spacing w:after="0" w:line="240" w:lineRule="auto"/>
        <w:rPr>
          <w:rFonts w:asciiTheme="majorHAnsi" w:eastAsia="Times New Roman" w:hAnsiTheme="majorHAnsi" w:cstheme="majorHAnsi"/>
          <w:b/>
          <w:sz w:val="24"/>
          <w:szCs w:val="24"/>
          <w:lang w:val="en-US"/>
        </w:rPr>
      </w:pPr>
      <w:r w:rsidRPr="00CC191C">
        <w:rPr>
          <w:rFonts w:asciiTheme="majorHAnsi" w:eastAsia="Times New Roman" w:hAnsiTheme="majorHAnsi" w:cstheme="majorHAnsi"/>
          <w:b/>
          <w:sz w:val="24"/>
          <w:szCs w:val="24"/>
          <w:lang w:val="en-US"/>
        </w:rPr>
        <w:t xml:space="preserve">1. </w:t>
      </w:r>
      <w:proofErr w:type="spellStart"/>
      <w:r w:rsidR="009F77B2">
        <w:rPr>
          <w:rFonts w:asciiTheme="majorHAnsi" w:eastAsia="Times New Roman" w:hAnsiTheme="majorHAnsi" w:cstheme="majorHAnsi"/>
          <w:b/>
          <w:sz w:val="24"/>
          <w:szCs w:val="24"/>
          <w:lang w:val="en-US"/>
        </w:rPr>
        <w:t>Cos’è</w:t>
      </w:r>
      <w:proofErr w:type="spellEnd"/>
      <w:r w:rsidR="009F77B2">
        <w:rPr>
          <w:rFonts w:asciiTheme="majorHAnsi" w:eastAsia="Times New Roman" w:hAnsiTheme="majorHAnsi" w:cstheme="majorHAnsi"/>
          <w:b/>
          <w:sz w:val="24"/>
          <w:szCs w:val="24"/>
          <w:lang w:val="en-US"/>
        </w:rPr>
        <w:t xml:space="preserve"> </w:t>
      </w:r>
      <w:proofErr w:type="spellStart"/>
      <w:r w:rsidR="009F77B2">
        <w:rPr>
          <w:rFonts w:asciiTheme="majorHAnsi" w:eastAsia="Times New Roman" w:hAnsiTheme="majorHAnsi" w:cstheme="majorHAnsi"/>
          <w:b/>
          <w:sz w:val="24"/>
          <w:szCs w:val="24"/>
          <w:lang w:val="en-US"/>
        </w:rPr>
        <w:t>il</w:t>
      </w:r>
      <w:proofErr w:type="spellEnd"/>
      <w:r w:rsidR="009F77B2">
        <w:rPr>
          <w:rFonts w:asciiTheme="majorHAnsi" w:eastAsia="Times New Roman" w:hAnsiTheme="majorHAnsi" w:cstheme="majorHAnsi"/>
          <w:b/>
          <w:sz w:val="24"/>
          <w:szCs w:val="24"/>
          <w:lang w:val="en-US"/>
        </w:rPr>
        <w:t xml:space="preserve"> </w:t>
      </w:r>
      <w:proofErr w:type="spellStart"/>
      <w:r w:rsidR="009F77B2">
        <w:rPr>
          <w:rFonts w:asciiTheme="majorHAnsi" w:eastAsia="Times New Roman" w:hAnsiTheme="majorHAnsi" w:cstheme="majorHAnsi"/>
          <w:b/>
          <w:sz w:val="24"/>
          <w:szCs w:val="24"/>
          <w:lang w:val="en-US"/>
        </w:rPr>
        <w:t>progetto</w:t>
      </w:r>
      <w:proofErr w:type="spellEnd"/>
      <w:r w:rsidR="009F77B2">
        <w:rPr>
          <w:rFonts w:asciiTheme="majorHAnsi" w:eastAsia="Times New Roman" w:hAnsiTheme="majorHAnsi" w:cstheme="majorHAnsi"/>
          <w:b/>
          <w:sz w:val="24"/>
          <w:szCs w:val="24"/>
          <w:lang w:val="en-US"/>
        </w:rPr>
        <w:t xml:space="preserve"> BACCHUS</w:t>
      </w:r>
      <w:r w:rsidR="00CC191C" w:rsidRPr="00CC191C">
        <w:rPr>
          <w:rFonts w:asciiTheme="majorHAnsi" w:eastAsia="Times New Roman" w:hAnsiTheme="majorHAnsi" w:cstheme="majorHAnsi"/>
          <w:b/>
          <w:sz w:val="24"/>
          <w:szCs w:val="24"/>
          <w:lang w:val="en-US"/>
        </w:rPr>
        <w:t>?</w:t>
      </w:r>
    </w:p>
    <w:p w14:paraId="6314AB2D" w14:textId="77777777" w:rsidR="00362B7E" w:rsidRPr="00363640" w:rsidRDefault="00362B7E" w:rsidP="00362B7E">
      <w:pPr>
        <w:tabs>
          <w:tab w:val="center" w:pos="4536"/>
          <w:tab w:val="right" w:pos="9072"/>
        </w:tabs>
        <w:spacing w:after="0" w:line="240" w:lineRule="auto"/>
        <w:ind w:left="426"/>
        <w:jc w:val="center"/>
        <w:rPr>
          <w:rFonts w:asciiTheme="majorHAnsi" w:eastAsia="Times New Roman" w:hAnsiTheme="majorHAnsi" w:cstheme="majorHAnsi"/>
          <w:sz w:val="24"/>
          <w:szCs w:val="24"/>
          <w:lang w:val="en-US"/>
        </w:rPr>
      </w:pPr>
    </w:p>
    <w:p w14:paraId="11569382" w14:textId="14661831" w:rsidR="00B01E3F" w:rsidRPr="00B01E3F" w:rsidRDefault="00B01E3F" w:rsidP="00CC191C">
      <w:pPr>
        <w:spacing w:after="0"/>
        <w:jc w:val="both"/>
        <w:rPr>
          <w:rFonts w:asciiTheme="majorHAnsi" w:hAnsiTheme="majorHAnsi" w:cstheme="majorHAnsi"/>
          <w:b/>
          <w:bCs/>
          <w:i/>
          <w:sz w:val="24"/>
          <w:szCs w:val="24"/>
          <w:lang w:val="en-GB"/>
        </w:rPr>
      </w:pPr>
      <w:r w:rsidRPr="00B01E3F">
        <w:rPr>
          <w:rFonts w:asciiTheme="majorHAnsi" w:hAnsiTheme="majorHAnsi" w:cstheme="majorHAnsi"/>
          <w:b/>
          <w:bCs/>
          <w:i/>
          <w:sz w:val="24"/>
          <w:szCs w:val="24"/>
          <w:lang w:val="en-GB"/>
        </w:rPr>
        <w:t xml:space="preserve">BACCHUS Flyer </w:t>
      </w:r>
    </w:p>
    <w:p w14:paraId="7C5B1CAF" w14:textId="2B83D591" w:rsidR="000D5E9E" w:rsidRPr="00152A96" w:rsidRDefault="00440561" w:rsidP="00CC191C">
      <w:pPr>
        <w:spacing w:after="0"/>
        <w:jc w:val="both"/>
        <w:rPr>
          <w:rFonts w:asciiTheme="majorHAnsi" w:hAnsiTheme="majorHAnsi" w:cstheme="majorHAnsi"/>
          <w:bCs/>
          <w:sz w:val="24"/>
          <w:szCs w:val="24"/>
          <w:lang w:val="it-IT"/>
        </w:rPr>
      </w:pPr>
      <w:r w:rsidRPr="00152A96">
        <w:rPr>
          <w:rFonts w:asciiTheme="majorHAnsi" w:hAnsiTheme="majorHAnsi" w:cstheme="majorHAnsi"/>
          <w:bCs/>
          <w:sz w:val="24"/>
          <w:szCs w:val="24"/>
          <w:lang w:val="it-IT"/>
        </w:rPr>
        <w:t>BACCHUS SME</w:t>
      </w:r>
      <w:r w:rsidR="0003273B" w:rsidRPr="00152A96">
        <w:rPr>
          <w:rFonts w:asciiTheme="majorHAnsi" w:hAnsiTheme="majorHAnsi" w:cstheme="majorHAnsi"/>
          <w:bCs/>
          <w:sz w:val="24"/>
          <w:szCs w:val="24"/>
          <w:lang w:val="it-IT"/>
        </w:rPr>
        <w:t xml:space="preserve"> (</w:t>
      </w:r>
      <w:r w:rsidR="0003273B" w:rsidRPr="00152A96">
        <w:rPr>
          <w:rFonts w:asciiTheme="majorHAnsi" w:hAnsiTheme="majorHAnsi" w:cstheme="majorHAnsi"/>
          <w:color w:val="75001D"/>
          <w:sz w:val="24"/>
          <w:szCs w:val="24"/>
          <w:lang w:val="it-IT"/>
        </w:rPr>
        <w:t>2016-1-FR01-KA202-023903 Erasmus+ KA2 VET)</w:t>
      </w:r>
      <w:r w:rsidR="0003273B" w:rsidRPr="00152A96">
        <w:rPr>
          <w:rFonts w:ascii="Tahoma" w:hAnsi="Tahoma" w:cs="Tahoma"/>
          <w:sz w:val="16"/>
          <w:szCs w:val="16"/>
          <w:lang w:val="it-IT"/>
        </w:rPr>
        <w:t xml:space="preserve"> </w:t>
      </w:r>
      <w:r w:rsidRPr="00152A96">
        <w:rPr>
          <w:rFonts w:asciiTheme="majorHAnsi" w:hAnsiTheme="majorHAnsi" w:cstheme="majorHAnsi"/>
          <w:bCs/>
          <w:sz w:val="24"/>
          <w:szCs w:val="24"/>
          <w:lang w:val="it-IT"/>
        </w:rPr>
        <w:t xml:space="preserve"> </w:t>
      </w:r>
      <w:r w:rsidR="009F77B2" w:rsidRPr="00152A96">
        <w:rPr>
          <w:rFonts w:asciiTheme="majorHAnsi" w:hAnsiTheme="majorHAnsi" w:cstheme="majorHAnsi"/>
          <w:bCs/>
          <w:sz w:val="24"/>
          <w:szCs w:val="24"/>
          <w:lang w:val="it-IT"/>
        </w:rPr>
        <w:t xml:space="preserve">è un progetto europeo lanciato nell’ambito del programma Erasmus+ che si occupa di istruzione e formazione professionale </w:t>
      </w:r>
      <w:r w:rsidR="006E138E" w:rsidRPr="00152A96">
        <w:rPr>
          <w:rFonts w:asciiTheme="majorHAnsi" w:hAnsiTheme="majorHAnsi" w:cstheme="majorHAnsi"/>
          <w:sz w:val="24"/>
          <w:szCs w:val="24"/>
          <w:lang w:val="it-IT"/>
        </w:rPr>
        <w:t>(2016-2018</w:t>
      </w:r>
      <w:r w:rsidR="006E138E" w:rsidRPr="00152A96">
        <w:rPr>
          <w:rFonts w:asciiTheme="majorHAnsi" w:hAnsiTheme="majorHAnsi" w:cstheme="majorHAnsi"/>
          <w:bCs/>
          <w:sz w:val="24"/>
          <w:szCs w:val="24"/>
          <w:lang w:val="it-IT"/>
        </w:rPr>
        <w:t>)</w:t>
      </w:r>
      <w:r w:rsidRPr="00152A96">
        <w:rPr>
          <w:rFonts w:asciiTheme="majorHAnsi" w:hAnsiTheme="majorHAnsi" w:cstheme="majorHAnsi"/>
          <w:bCs/>
          <w:sz w:val="24"/>
          <w:szCs w:val="24"/>
          <w:lang w:val="it-IT"/>
        </w:rPr>
        <w:t xml:space="preserve">. </w:t>
      </w:r>
    </w:p>
    <w:p w14:paraId="7BA4E241" w14:textId="0AC37578" w:rsidR="009F77B2" w:rsidRPr="00E106F3" w:rsidRDefault="009F77B2" w:rsidP="00CC191C">
      <w:pPr>
        <w:spacing w:after="0"/>
        <w:jc w:val="both"/>
        <w:rPr>
          <w:rFonts w:asciiTheme="majorHAnsi" w:hAnsiTheme="majorHAnsi" w:cstheme="majorHAnsi"/>
          <w:bCs/>
          <w:sz w:val="24"/>
          <w:szCs w:val="24"/>
          <w:lang w:val="it-IT"/>
        </w:rPr>
      </w:pPr>
      <w:r w:rsidRPr="00E106F3">
        <w:rPr>
          <w:rFonts w:asciiTheme="majorHAnsi" w:hAnsiTheme="majorHAnsi" w:cstheme="majorHAnsi"/>
          <w:bCs/>
          <w:sz w:val="24"/>
          <w:szCs w:val="24"/>
          <w:lang w:val="it-IT"/>
        </w:rPr>
        <w:t xml:space="preserve">Esso coinvolge 6 partner in 6 paesi: Austria, Bulgaria, Francia, Italia, Portogallo e Spagna, sotto il coordinamento di Petra </w:t>
      </w:r>
      <w:proofErr w:type="spellStart"/>
      <w:r w:rsidRPr="00E106F3">
        <w:rPr>
          <w:rFonts w:asciiTheme="majorHAnsi" w:hAnsiTheme="majorHAnsi" w:cstheme="majorHAnsi"/>
          <w:bCs/>
          <w:sz w:val="24"/>
          <w:szCs w:val="24"/>
          <w:lang w:val="it-IT"/>
        </w:rPr>
        <w:t>Patrimonia</w:t>
      </w:r>
      <w:proofErr w:type="spellEnd"/>
      <w:r w:rsidR="00152A96" w:rsidRPr="00E106F3">
        <w:rPr>
          <w:rFonts w:asciiTheme="majorHAnsi" w:hAnsiTheme="majorHAnsi" w:cstheme="majorHAnsi"/>
          <w:bCs/>
          <w:sz w:val="24"/>
          <w:szCs w:val="24"/>
          <w:lang w:val="it-IT"/>
        </w:rPr>
        <w:t xml:space="preserve"> e una società cooperative francese che sostiene la creazione e l’implementazione di piccolo e medie imprese nel campo dell’agricoltura e dello sviluppo rurale </w:t>
      </w:r>
    </w:p>
    <w:p w14:paraId="0E96720D" w14:textId="6AFECB6C" w:rsidR="00152A96" w:rsidRPr="00152A96" w:rsidRDefault="00102370" w:rsidP="00CC191C">
      <w:pPr>
        <w:jc w:val="both"/>
        <w:rPr>
          <w:rFonts w:asciiTheme="majorHAnsi" w:hAnsiTheme="majorHAnsi" w:cstheme="majorHAnsi"/>
          <w:sz w:val="24"/>
          <w:szCs w:val="24"/>
          <w:lang w:val="it-IT"/>
        </w:rPr>
      </w:pPr>
      <w:r w:rsidRPr="00152A96">
        <w:rPr>
          <w:rFonts w:asciiTheme="majorHAnsi" w:hAnsiTheme="majorHAnsi" w:cstheme="majorHAnsi"/>
          <w:sz w:val="24"/>
          <w:szCs w:val="24"/>
          <w:lang w:val="it-IT"/>
        </w:rPr>
        <w:t xml:space="preserve">BACCHUS SME </w:t>
      </w:r>
      <w:r w:rsidR="00152A96" w:rsidRPr="00152A96">
        <w:rPr>
          <w:rFonts w:asciiTheme="majorHAnsi" w:hAnsiTheme="majorHAnsi" w:cstheme="majorHAnsi"/>
          <w:sz w:val="24"/>
          <w:szCs w:val="24"/>
          <w:lang w:val="it-IT"/>
        </w:rPr>
        <w:t>è stato concepito per sviluppare uno strumento di diagnosi ed un innovativo corso di formazione misto, che è disponibile sulla piattaforma BACCHUS SME (online), per fornire formazione iniziale o continuativa alle piccole e medie imprese del turismo del vino (PMI del turismo del vino)</w:t>
      </w:r>
    </w:p>
    <w:p w14:paraId="60EC48EF" w14:textId="76597281" w:rsidR="00AF24E5" w:rsidRPr="00AF24E5" w:rsidRDefault="00AF24E5" w:rsidP="00CC191C">
      <w:pPr>
        <w:jc w:val="both"/>
        <w:rPr>
          <w:rFonts w:asciiTheme="majorHAnsi" w:hAnsiTheme="majorHAnsi" w:cstheme="majorHAnsi"/>
          <w:sz w:val="24"/>
          <w:szCs w:val="24"/>
          <w:lang w:val="it-IT"/>
        </w:rPr>
      </w:pPr>
      <w:r w:rsidRPr="00AF24E5">
        <w:rPr>
          <w:rFonts w:asciiTheme="majorHAnsi" w:hAnsiTheme="majorHAnsi" w:cstheme="majorHAnsi"/>
          <w:sz w:val="24"/>
          <w:szCs w:val="24"/>
          <w:lang w:val="it-IT"/>
        </w:rPr>
        <w:t xml:space="preserve">Al fine di raggiungere gli obiettivi sopra menzionati, I partner hanno sviluppato uno strumento analitico di diagnosi organizzativa per imprenditori vinicoli. Esso supporta le PMI nel definire i loro fabbisogni di formazione </w:t>
      </w:r>
      <w:r w:rsidRPr="00E106F3">
        <w:rPr>
          <w:rFonts w:asciiTheme="majorHAnsi" w:hAnsiTheme="majorHAnsi" w:cstheme="majorHAnsi"/>
          <w:sz w:val="24"/>
          <w:szCs w:val="24"/>
          <w:lang w:val="it-IT"/>
        </w:rPr>
        <w:t>nel campo del turismo del vino</w:t>
      </w:r>
      <w:r w:rsidRPr="00AF24E5">
        <w:rPr>
          <w:rFonts w:asciiTheme="majorHAnsi" w:hAnsiTheme="majorHAnsi" w:cstheme="majorHAnsi"/>
          <w:sz w:val="24"/>
          <w:szCs w:val="24"/>
          <w:lang w:val="it-IT"/>
        </w:rPr>
        <w:t xml:space="preserve"> e nell’elaborazione dei loro piani di miglioramento della qualità. Lo strumento inoltre deve facilitare lo sviluppo organizzativo delle piccole e medie imprese del turismo del vino all’</w:t>
      </w:r>
      <w:r>
        <w:rPr>
          <w:rFonts w:asciiTheme="majorHAnsi" w:hAnsiTheme="majorHAnsi" w:cstheme="majorHAnsi"/>
          <w:sz w:val="24"/>
          <w:szCs w:val="24"/>
          <w:lang w:val="it-IT"/>
        </w:rPr>
        <w:t>interno del</w:t>
      </w:r>
      <w:r w:rsidRPr="00AF24E5">
        <w:rPr>
          <w:rFonts w:asciiTheme="majorHAnsi" w:hAnsiTheme="majorHAnsi" w:cstheme="majorHAnsi"/>
          <w:sz w:val="24"/>
          <w:szCs w:val="24"/>
          <w:lang w:val="it-IT"/>
        </w:rPr>
        <w:t>l</w:t>
      </w:r>
      <w:r>
        <w:rPr>
          <w:rFonts w:asciiTheme="majorHAnsi" w:hAnsiTheme="majorHAnsi" w:cstheme="majorHAnsi"/>
          <w:sz w:val="24"/>
          <w:szCs w:val="24"/>
          <w:lang w:val="it-IT"/>
        </w:rPr>
        <w:t>e</w:t>
      </w:r>
      <w:r w:rsidRPr="00AF24E5">
        <w:rPr>
          <w:rFonts w:asciiTheme="majorHAnsi" w:hAnsiTheme="majorHAnsi" w:cstheme="majorHAnsi"/>
          <w:sz w:val="24"/>
          <w:szCs w:val="24"/>
          <w:lang w:val="it-IT"/>
        </w:rPr>
        <w:t xml:space="preserve"> regioni vitivinicole dei partner.</w:t>
      </w:r>
    </w:p>
    <w:p w14:paraId="3AD76218" w14:textId="2B867F02" w:rsidR="00235603" w:rsidRPr="00235603" w:rsidRDefault="00235603" w:rsidP="00CC191C">
      <w:pPr>
        <w:jc w:val="both"/>
        <w:rPr>
          <w:rFonts w:asciiTheme="majorHAnsi" w:hAnsiTheme="majorHAnsi" w:cstheme="majorHAnsi"/>
          <w:sz w:val="24"/>
          <w:szCs w:val="24"/>
          <w:lang w:val="it-IT"/>
        </w:rPr>
      </w:pPr>
      <w:r w:rsidRPr="00235603">
        <w:rPr>
          <w:rFonts w:asciiTheme="majorHAnsi" w:hAnsiTheme="majorHAnsi" w:cstheme="majorHAnsi"/>
          <w:sz w:val="24"/>
          <w:szCs w:val="24"/>
          <w:lang w:val="it-IT"/>
        </w:rPr>
        <w:t>Dopo aver identificato le esigenze specifiche evidenziate nelle fasi di ricerca, la partnership ha sviluppato uno strumento di diagnosi e un innovativo corso di formazione misto che comprende lezioni a distanza e lezioni frontali</w:t>
      </w:r>
      <w:r w:rsidR="0026420D">
        <w:rPr>
          <w:rFonts w:asciiTheme="majorHAnsi" w:hAnsiTheme="majorHAnsi" w:cstheme="majorHAnsi"/>
          <w:sz w:val="24"/>
          <w:szCs w:val="24"/>
          <w:lang w:val="it-IT"/>
        </w:rPr>
        <w:t xml:space="preserve"> (faccia a faccia) in classe</w:t>
      </w:r>
      <w:r w:rsidRPr="00235603">
        <w:rPr>
          <w:rFonts w:asciiTheme="majorHAnsi" w:hAnsiTheme="majorHAnsi" w:cstheme="majorHAnsi"/>
          <w:sz w:val="24"/>
          <w:szCs w:val="24"/>
          <w:lang w:val="it-IT"/>
        </w:rPr>
        <w:t>.</w:t>
      </w:r>
    </w:p>
    <w:p w14:paraId="15F22704" w14:textId="3277B60F" w:rsidR="00CC191C" w:rsidRPr="00AA3EB2" w:rsidRDefault="00AA3EB2" w:rsidP="00CC191C">
      <w:p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Il </w:t>
      </w:r>
      <w:proofErr w:type="spellStart"/>
      <w:r>
        <w:rPr>
          <w:rFonts w:asciiTheme="majorHAnsi" w:hAnsiTheme="majorHAnsi" w:cstheme="majorHAnsi"/>
          <w:sz w:val="24"/>
          <w:szCs w:val="24"/>
          <w:lang w:val="en-GB"/>
        </w:rPr>
        <w:t>corso</w:t>
      </w:r>
      <w:proofErr w:type="spellEnd"/>
      <w:r>
        <w:rPr>
          <w:rFonts w:asciiTheme="majorHAnsi" w:hAnsiTheme="majorHAnsi" w:cstheme="majorHAnsi"/>
          <w:sz w:val="24"/>
          <w:szCs w:val="24"/>
          <w:lang w:val="en-GB"/>
        </w:rPr>
        <w:t xml:space="preserve"> è </w:t>
      </w:r>
      <w:proofErr w:type="spellStart"/>
      <w:r>
        <w:rPr>
          <w:rFonts w:asciiTheme="majorHAnsi" w:hAnsiTheme="majorHAnsi" w:cstheme="majorHAnsi"/>
          <w:sz w:val="24"/>
          <w:szCs w:val="24"/>
          <w:lang w:val="en-GB"/>
        </w:rPr>
        <w:t>stato</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testato</w:t>
      </w:r>
      <w:proofErr w:type="spellEnd"/>
      <w:r>
        <w:rPr>
          <w:rFonts w:asciiTheme="majorHAnsi" w:hAnsiTheme="majorHAnsi" w:cstheme="majorHAnsi"/>
          <w:sz w:val="24"/>
          <w:szCs w:val="24"/>
          <w:lang w:val="en-GB"/>
        </w:rPr>
        <w:t xml:space="preserve"> da un </w:t>
      </w:r>
      <w:proofErr w:type="spellStart"/>
      <w:r>
        <w:rPr>
          <w:rFonts w:asciiTheme="majorHAnsi" w:hAnsiTheme="majorHAnsi" w:cstheme="majorHAnsi"/>
          <w:sz w:val="24"/>
          <w:szCs w:val="24"/>
          <w:lang w:val="en-GB"/>
        </w:rPr>
        <w:t>gruppo</w:t>
      </w:r>
      <w:proofErr w:type="spellEnd"/>
      <w:r>
        <w:rPr>
          <w:rFonts w:asciiTheme="majorHAnsi" w:hAnsiTheme="majorHAnsi" w:cstheme="majorHAnsi"/>
          <w:sz w:val="24"/>
          <w:szCs w:val="24"/>
          <w:lang w:val="en-GB"/>
        </w:rPr>
        <w:t xml:space="preserve"> di </w:t>
      </w:r>
      <w:proofErr w:type="spellStart"/>
      <w:r>
        <w:rPr>
          <w:rFonts w:asciiTheme="majorHAnsi" w:hAnsiTheme="majorHAnsi" w:cstheme="majorHAnsi"/>
          <w:sz w:val="24"/>
          <w:szCs w:val="24"/>
          <w:lang w:val="en-GB"/>
        </w:rPr>
        <w:t>rappresentanti</w:t>
      </w:r>
      <w:proofErr w:type="spellEnd"/>
      <w:r>
        <w:rPr>
          <w:rFonts w:asciiTheme="majorHAnsi" w:hAnsiTheme="majorHAnsi" w:cstheme="majorHAnsi"/>
          <w:sz w:val="24"/>
          <w:szCs w:val="24"/>
          <w:lang w:val="en-GB"/>
        </w:rPr>
        <w:t xml:space="preserve"> di PMI del </w:t>
      </w:r>
      <w:proofErr w:type="spellStart"/>
      <w:r>
        <w:rPr>
          <w:rFonts w:asciiTheme="majorHAnsi" w:hAnsiTheme="majorHAnsi" w:cstheme="majorHAnsi"/>
          <w:sz w:val="24"/>
          <w:szCs w:val="24"/>
          <w:lang w:val="en-GB"/>
        </w:rPr>
        <w:t>turismo</w:t>
      </w:r>
      <w:proofErr w:type="spellEnd"/>
      <w:r>
        <w:rPr>
          <w:rFonts w:asciiTheme="majorHAnsi" w:hAnsiTheme="majorHAnsi" w:cstheme="majorHAnsi"/>
          <w:sz w:val="24"/>
          <w:szCs w:val="24"/>
          <w:lang w:val="en-GB"/>
        </w:rPr>
        <w:t xml:space="preserve"> del vino </w:t>
      </w:r>
      <w:proofErr w:type="spellStart"/>
      <w:r>
        <w:rPr>
          <w:rFonts w:asciiTheme="majorHAnsi" w:hAnsiTheme="majorHAnsi" w:cstheme="majorHAnsi"/>
          <w:sz w:val="24"/>
          <w:szCs w:val="24"/>
          <w:lang w:val="en-GB"/>
        </w:rPr>
        <w:t>dei</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paesi</w:t>
      </w:r>
      <w:proofErr w:type="spellEnd"/>
      <w:r>
        <w:rPr>
          <w:rFonts w:asciiTheme="majorHAnsi" w:hAnsiTheme="majorHAnsi" w:cstheme="majorHAnsi"/>
          <w:sz w:val="24"/>
          <w:szCs w:val="24"/>
          <w:lang w:val="en-GB"/>
        </w:rPr>
        <w:t xml:space="preserve"> partner. </w:t>
      </w:r>
      <w:proofErr w:type="spellStart"/>
      <w:r>
        <w:rPr>
          <w:rFonts w:asciiTheme="majorHAnsi" w:hAnsiTheme="majorHAnsi" w:cstheme="majorHAnsi"/>
          <w:sz w:val="24"/>
          <w:szCs w:val="24"/>
          <w:lang w:val="en-GB"/>
        </w:rPr>
        <w:t>Ora</w:t>
      </w:r>
      <w:proofErr w:type="spellEnd"/>
      <w:r>
        <w:rPr>
          <w:rFonts w:asciiTheme="majorHAnsi" w:hAnsiTheme="majorHAnsi" w:cstheme="majorHAnsi"/>
          <w:sz w:val="24"/>
          <w:szCs w:val="24"/>
          <w:lang w:val="en-GB"/>
        </w:rPr>
        <w:t xml:space="preserve"> è </w:t>
      </w:r>
      <w:proofErr w:type="spellStart"/>
      <w:r>
        <w:rPr>
          <w:rFonts w:asciiTheme="majorHAnsi" w:hAnsiTheme="majorHAnsi" w:cstheme="majorHAnsi"/>
          <w:sz w:val="24"/>
          <w:szCs w:val="24"/>
          <w:lang w:val="en-GB"/>
        </w:rPr>
        <w:t>disponibile</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omline</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sulla</w:t>
      </w:r>
      <w:proofErr w:type="spellEnd"/>
      <w:r>
        <w:rPr>
          <w:rFonts w:asciiTheme="majorHAnsi" w:hAnsiTheme="majorHAnsi" w:cstheme="majorHAnsi"/>
          <w:sz w:val="24"/>
          <w:szCs w:val="24"/>
          <w:lang w:val="en-GB"/>
        </w:rPr>
        <w:t xml:space="preserve"> </w:t>
      </w:r>
      <w:proofErr w:type="spellStart"/>
      <w:r w:rsidRPr="00AA3EB2">
        <w:rPr>
          <w:rFonts w:asciiTheme="majorHAnsi" w:hAnsiTheme="majorHAnsi" w:cstheme="majorHAnsi"/>
          <w:b/>
          <w:sz w:val="24"/>
          <w:szCs w:val="24"/>
          <w:lang w:val="en-GB"/>
        </w:rPr>
        <w:t>piattaforma</w:t>
      </w:r>
      <w:proofErr w:type="spellEnd"/>
      <w:r w:rsidRPr="00AA3EB2">
        <w:rPr>
          <w:rFonts w:asciiTheme="majorHAnsi" w:hAnsiTheme="majorHAnsi" w:cstheme="majorHAnsi"/>
          <w:b/>
          <w:sz w:val="24"/>
          <w:szCs w:val="24"/>
          <w:lang w:val="en-GB"/>
        </w:rPr>
        <w:t xml:space="preserve"> del </w:t>
      </w:r>
      <w:proofErr w:type="spellStart"/>
      <w:r w:rsidRPr="00AA3EB2">
        <w:rPr>
          <w:rFonts w:asciiTheme="majorHAnsi" w:hAnsiTheme="majorHAnsi" w:cstheme="majorHAnsi"/>
          <w:b/>
          <w:sz w:val="24"/>
          <w:szCs w:val="24"/>
          <w:lang w:val="en-GB"/>
        </w:rPr>
        <w:t>progetto</w:t>
      </w:r>
      <w:proofErr w:type="spellEnd"/>
      <w:r w:rsidRPr="00AA3EB2">
        <w:rPr>
          <w:rFonts w:asciiTheme="majorHAnsi" w:hAnsiTheme="majorHAnsi" w:cstheme="majorHAnsi"/>
          <w:b/>
          <w:sz w:val="24"/>
          <w:szCs w:val="24"/>
          <w:lang w:val="en-GB"/>
        </w:rPr>
        <w:t xml:space="preserve"> BACCHUS SME:</w:t>
      </w:r>
      <w:r>
        <w:rPr>
          <w:rFonts w:asciiTheme="majorHAnsi" w:hAnsiTheme="majorHAnsi" w:cstheme="majorHAnsi"/>
          <w:sz w:val="24"/>
          <w:szCs w:val="24"/>
          <w:lang w:val="en-GB"/>
        </w:rPr>
        <w:t xml:space="preserve"> </w:t>
      </w:r>
      <w:hyperlink r:id="rId10" w:history="1">
        <w:r w:rsidR="003D2EE8" w:rsidRPr="009E6085">
          <w:rPr>
            <w:rStyle w:val="Collegamentoipertestuale"/>
            <w:rFonts w:asciiTheme="majorHAnsi" w:hAnsiTheme="majorHAnsi" w:cstheme="majorHAnsi"/>
            <w:b/>
            <w:sz w:val="24"/>
            <w:szCs w:val="24"/>
            <w:lang w:val="en-GB"/>
          </w:rPr>
          <w:t>https://www.bacchuslearning.eu</w:t>
        </w:r>
      </w:hyperlink>
      <w:r w:rsidR="003D2EE8">
        <w:rPr>
          <w:rFonts w:asciiTheme="majorHAnsi" w:hAnsiTheme="majorHAnsi" w:cstheme="majorHAnsi"/>
          <w:b/>
          <w:sz w:val="24"/>
          <w:szCs w:val="24"/>
          <w:lang w:val="en-GB"/>
        </w:rPr>
        <w:t xml:space="preserve"> </w:t>
      </w:r>
    </w:p>
    <w:p w14:paraId="48536920" w14:textId="05CF704A" w:rsidR="002B13F6" w:rsidRPr="00363640" w:rsidRDefault="00CC191C" w:rsidP="00CC191C">
      <w:pPr>
        <w:spacing w:after="0"/>
        <w:jc w:val="both"/>
        <w:rPr>
          <w:rFonts w:asciiTheme="majorHAnsi" w:hAnsiTheme="majorHAnsi" w:cstheme="majorHAnsi"/>
          <w:sz w:val="24"/>
          <w:szCs w:val="24"/>
          <w:lang w:val="en-GB"/>
        </w:rPr>
      </w:pPr>
      <w:r w:rsidRPr="00DC7500">
        <w:rPr>
          <w:lang w:val="en-GB"/>
        </w:rPr>
        <w:t> </w:t>
      </w:r>
    </w:p>
    <w:p w14:paraId="02135964" w14:textId="32A3ABCE" w:rsidR="00213CC5" w:rsidRPr="00363640" w:rsidRDefault="00AA3EB2" w:rsidP="00CC191C">
      <w:p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I </w:t>
      </w:r>
      <w:proofErr w:type="spellStart"/>
      <w:r>
        <w:rPr>
          <w:rFonts w:asciiTheme="majorHAnsi" w:hAnsiTheme="majorHAnsi" w:cstheme="majorHAnsi"/>
          <w:sz w:val="24"/>
          <w:szCs w:val="24"/>
          <w:lang w:val="en-GB"/>
        </w:rPr>
        <w:t>gruppi</w:t>
      </w:r>
      <w:proofErr w:type="spellEnd"/>
      <w:r>
        <w:rPr>
          <w:rFonts w:asciiTheme="majorHAnsi" w:hAnsiTheme="majorHAnsi" w:cstheme="majorHAnsi"/>
          <w:sz w:val="24"/>
          <w:szCs w:val="24"/>
          <w:lang w:val="en-GB"/>
        </w:rPr>
        <w:t xml:space="preserve"> target del </w:t>
      </w:r>
      <w:proofErr w:type="spellStart"/>
      <w:r>
        <w:rPr>
          <w:rFonts w:asciiTheme="majorHAnsi" w:hAnsiTheme="majorHAnsi" w:cstheme="majorHAnsi"/>
          <w:sz w:val="24"/>
          <w:szCs w:val="24"/>
          <w:lang w:val="en-GB"/>
        </w:rPr>
        <w:t>progetto</w:t>
      </w:r>
      <w:proofErr w:type="spellEnd"/>
      <w:r>
        <w:rPr>
          <w:rFonts w:asciiTheme="majorHAnsi" w:hAnsiTheme="majorHAnsi" w:cstheme="majorHAnsi"/>
          <w:sz w:val="24"/>
          <w:szCs w:val="24"/>
          <w:lang w:val="en-GB"/>
        </w:rPr>
        <w:t xml:space="preserve"> BACCHUS SME </w:t>
      </w:r>
      <w:proofErr w:type="spellStart"/>
      <w:r>
        <w:rPr>
          <w:rFonts w:asciiTheme="majorHAnsi" w:hAnsiTheme="majorHAnsi" w:cstheme="majorHAnsi"/>
          <w:sz w:val="24"/>
          <w:szCs w:val="24"/>
          <w:lang w:val="en-GB"/>
        </w:rPr>
        <w:t>sono</w:t>
      </w:r>
      <w:proofErr w:type="spellEnd"/>
      <w:r>
        <w:rPr>
          <w:rFonts w:asciiTheme="majorHAnsi" w:hAnsiTheme="majorHAnsi" w:cstheme="majorHAnsi"/>
          <w:sz w:val="24"/>
          <w:szCs w:val="24"/>
          <w:lang w:val="en-GB"/>
        </w:rPr>
        <w:t xml:space="preserve"> le PMI del </w:t>
      </w:r>
      <w:proofErr w:type="spellStart"/>
      <w:r>
        <w:rPr>
          <w:rFonts w:asciiTheme="majorHAnsi" w:hAnsiTheme="majorHAnsi" w:cstheme="majorHAnsi"/>
          <w:sz w:val="24"/>
          <w:szCs w:val="24"/>
          <w:lang w:val="en-GB"/>
        </w:rPr>
        <w:t>turismo</w:t>
      </w:r>
      <w:proofErr w:type="spellEnd"/>
      <w:r>
        <w:rPr>
          <w:rFonts w:asciiTheme="majorHAnsi" w:hAnsiTheme="majorHAnsi" w:cstheme="majorHAnsi"/>
          <w:sz w:val="24"/>
          <w:szCs w:val="24"/>
          <w:lang w:val="en-GB"/>
        </w:rPr>
        <w:t xml:space="preserve"> del vino, e</w:t>
      </w:r>
      <w:r w:rsidR="003D2EE8">
        <w:rPr>
          <w:rFonts w:asciiTheme="majorHAnsi" w:hAnsiTheme="majorHAnsi" w:cstheme="majorHAnsi"/>
          <w:sz w:val="24"/>
          <w:szCs w:val="24"/>
          <w:lang w:val="en-GB"/>
        </w:rPr>
        <w:t>:</w:t>
      </w:r>
    </w:p>
    <w:p w14:paraId="258AA070" w14:textId="77777777" w:rsidR="0070468F" w:rsidRPr="0070468F" w:rsidRDefault="00AA3EB2" w:rsidP="00CC191C">
      <w:pPr>
        <w:numPr>
          <w:ilvl w:val="0"/>
          <w:numId w:val="14"/>
        </w:numPr>
        <w:jc w:val="both"/>
        <w:rPr>
          <w:rFonts w:asciiTheme="majorHAnsi" w:hAnsiTheme="majorHAnsi" w:cstheme="majorHAnsi"/>
          <w:sz w:val="24"/>
          <w:szCs w:val="24"/>
          <w:lang w:val="en-GB"/>
        </w:rPr>
      </w:pPr>
      <w:proofErr w:type="spellStart"/>
      <w:r w:rsidRPr="00AA3EB2">
        <w:rPr>
          <w:rFonts w:asciiTheme="majorHAnsi" w:hAnsiTheme="majorHAnsi" w:cstheme="majorHAnsi"/>
          <w:sz w:val="24"/>
          <w:szCs w:val="24"/>
        </w:rPr>
        <w:t>attori</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chiave</w:t>
      </w:r>
      <w:proofErr w:type="spellEnd"/>
      <w:r w:rsidRPr="00AA3EB2">
        <w:rPr>
          <w:rFonts w:asciiTheme="majorHAnsi" w:hAnsiTheme="majorHAnsi" w:cstheme="majorHAnsi"/>
          <w:sz w:val="24"/>
          <w:szCs w:val="24"/>
        </w:rPr>
        <w:t xml:space="preserve"> e parti </w:t>
      </w:r>
      <w:proofErr w:type="spellStart"/>
      <w:r w:rsidRPr="00AA3EB2">
        <w:rPr>
          <w:rFonts w:asciiTheme="majorHAnsi" w:hAnsiTheme="majorHAnsi" w:cstheme="majorHAnsi"/>
          <w:sz w:val="24"/>
          <w:szCs w:val="24"/>
        </w:rPr>
        <w:t>interessate</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nel</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settore</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vitivinicolo</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quali</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viticoltori</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produttori</w:t>
      </w:r>
      <w:proofErr w:type="spellEnd"/>
      <w:r w:rsidRPr="00AA3EB2">
        <w:rPr>
          <w:rFonts w:asciiTheme="majorHAnsi" w:hAnsiTheme="majorHAnsi" w:cstheme="majorHAnsi"/>
          <w:sz w:val="24"/>
          <w:szCs w:val="24"/>
        </w:rPr>
        <w:t xml:space="preserve"> di </w:t>
      </w:r>
      <w:proofErr w:type="spellStart"/>
      <w:r w:rsidRPr="00AA3EB2">
        <w:rPr>
          <w:rFonts w:asciiTheme="majorHAnsi" w:hAnsiTheme="majorHAnsi" w:cstheme="majorHAnsi"/>
          <w:sz w:val="24"/>
          <w:szCs w:val="24"/>
        </w:rPr>
        <w:t>vino</w:t>
      </w:r>
      <w:proofErr w:type="spellEnd"/>
      <w:r w:rsidRPr="00AA3EB2">
        <w:rPr>
          <w:rFonts w:asciiTheme="majorHAnsi" w:hAnsiTheme="majorHAnsi" w:cstheme="majorHAnsi"/>
          <w:sz w:val="24"/>
          <w:szCs w:val="24"/>
        </w:rPr>
        <w:t xml:space="preserve">, PMI </w:t>
      </w:r>
      <w:proofErr w:type="spellStart"/>
      <w:r w:rsidRPr="00AA3EB2">
        <w:rPr>
          <w:rFonts w:asciiTheme="majorHAnsi" w:hAnsiTheme="majorHAnsi" w:cstheme="majorHAnsi"/>
          <w:sz w:val="24"/>
          <w:szCs w:val="24"/>
        </w:rPr>
        <w:t>del</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vino</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istituzioni</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accademiche</w:t>
      </w:r>
      <w:proofErr w:type="spellEnd"/>
      <w:r w:rsidRPr="00AA3EB2">
        <w:rPr>
          <w:rFonts w:asciiTheme="majorHAnsi" w:hAnsiTheme="majorHAnsi" w:cstheme="majorHAnsi"/>
          <w:sz w:val="24"/>
          <w:szCs w:val="24"/>
        </w:rPr>
        <w:t xml:space="preserve"> con </w:t>
      </w:r>
      <w:proofErr w:type="spellStart"/>
      <w:r w:rsidRPr="00AA3EB2">
        <w:rPr>
          <w:rFonts w:asciiTheme="majorHAnsi" w:hAnsiTheme="majorHAnsi" w:cstheme="majorHAnsi"/>
          <w:sz w:val="24"/>
          <w:szCs w:val="24"/>
        </w:rPr>
        <w:t>dipartimenti</w:t>
      </w:r>
      <w:proofErr w:type="spellEnd"/>
      <w:r w:rsidRPr="00AA3EB2">
        <w:rPr>
          <w:rFonts w:asciiTheme="majorHAnsi" w:hAnsiTheme="majorHAnsi" w:cstheme="majorHAnsi"/>
          <w:sz w:val="24"/>
          <w:szCs w:val="24"/>
        </w:rPr>
        <w:t xml:space="preserve"> </w:t>
      </w:r>
      <w:proofErr w:type="spellStart"/>
      <w:r w:rsidRPr="00AA3EB2">
        <w:rPr>
          <w:rFonts w:asciiTheme="majorHAnsi" w:hAnsiTheme="majorHAnsi" w:cstheme="majorHAnsi"/>
          <w:sz w:val="24"/>
          <w:szCs w:val="24"/>
        </w:rPr>
        <w:t>attinenti</w:t>
      </w:r>
      <w:proofErr w:type="spellEnd"/>
      <w:r w:rsidRPr="00AA3EB2">
        <w:rPr>
          <w:rFonts w:asciiTheme="majorHAnsi" w:hAnsiTheme="majorHAnsi" w:cstheme="majorHAnsi"/>
          <w:sz w:val="24"/>
          <w:szCs w:val="24"/>
        </w:rPr>
        <w:t xml:space="preserve"> al </w:t>
      </w:r>
      <w:proofErr w:type="spellStart"/>
      <w:r w:rsidRPr="00AA3EB2">
        <w:rPr>
          <w:rFonts w:asciiTheme="majorHAnsi" w:hAnsiTheme="majorHAnsi" w:cstheme="majorHAnsi"/>
          <w:sz w:val="24"/>
          <w:szCs w:val="24"/>
        </w:rPr>
        <w:t>vino</w:t>
      </w:r>
      <w:proofErr w:type="spellEnd"/>
      <w:r w:rsidRPr="00AA3EB2">
        <w:rPr>
          <w:rFonts w:asciiTheme="majorHAnsi" w:hAnsiTheme="majorHAnsi" w:cstheme="majorHAnsi"/>
          <w:sz w:val="24"/>
          <w:szCs w:val="24"/>
        </w:rPr>
        <w:t>;</w:t>
      </w:r>
    </w:p>
    <w:p w14:paraId="0ECECAEE" w14:textId="5E710064" w:rsidR="0070468F" w:rsidRPr="0070468F" w:rsidRDefault="0070468F" w:rsidP="00CC191C">
      <w:pPr>
        <w:numPr>
          <w:ilvl w:val="0"/>
          <w:numId w:val="14"/>
        </w:numPr>
        <w:jc w:val="both"/>
        <w:rPr>
          <w:rFonts w:asciiTheme="majorHAnsi" w:hAnsiTheme="majorHAnsi" w:cstheme="majorHAnsi"/>
          <w:sz w:val="24"/>
          <w:szCs w:val="24"/>
          <w:lang w:val="en-GB"/>
        </w:rPr>
      </w:pPr>
      <w:proofErr w:type="spellStart"/>
      <w:r>
        <w:rPr>
          <w:rFonts w:asciiTheme="majorHAnsi" w:hAnsiTheme="majorHAnsi" w:cstheme="majorHAnsi"/>
          <w:sz w:val="24"/>
          <w:szCs w:val="24"/>
        </w:rPr>
        <w:t>Associazioni</w:t>
      </w:r>
      <w:proofErr w:type="spellEnd"/>
      <w:r>
        <w:rPr>
          <w:rFonts w:asciiTheme="majorHAnsi" w:hAnsiTheme="majorHAnsi" w:cstheme="majorHAnsi"/>
          <w:sz w:val="24"/>
          <w:szCs w:val="24"/>
        </w:rPr>
        <w:t xml:space="preserve"> di </w:t>
      </w:r>
      <w:proofErr w:type="spellStart"/>
      <w:r>
        <w:rPr>
          <w:rFonts w:asciiTheme="majorHAnsi" w:hAnsiTheme="majorHAnsi" w:cstheme="majorHAnsi"/>
          <w:sz w:val="24"/>
          <w:szCs w:val="24"/>
        </w:rPr>
        <w:t>sviluppo</w:t>
      </w:r>
      <w:proofErr w:type="spellEnd"/>
      <w:r>
        <w:rPr>
          <w:rFonts w:asciiTheme="majorHAnsi" w:hAnsiTheme="majorHAnsi" w:cstheme="majorHAnsi"/>
          <w:sz w:val="24"/>
          <w:szCs w:val="24"/>
        </w:rPr>
        <w:t xml:space="preserve"> locale e </w:t>
      </w:r>
      <w:proofErr w:type="spellStart"/>
      <w:r>
        <w:rPr>
          <w:rFonts w:asciiTheme="majorHAnsi" w:hAnsiTheme="majorHAnsi" w:cstheme="majorHAnsi"/>
          <w:sz w:val="24"/>
          <w:szCs w:val="24"/>
        </w:rPr>
        <w:t>regionale</w:t>
      </w:r>
      <w:proofErr w:type="spellEnd"/>
      <w:r w:rsidRPr="0070468F">
        <w:rPr>
          <w:rFonts w:asciiTheme="majorHAnsi" w:hAnsiTheme="majorHAnsi" w:cstheme="majorHAnsi"/>
          <w:sz w:val="24"/>
          <w:szCs w:val="24"/>
        </w:rPr>
        <w:t xml:space="preserve">, </w:t>
      </w:r>
      <w:proofErr w:type="spellStart"/>
      <w:r w:rsidRPr="0070468F">
        <w:rPr>
          <w:rFonts w:asciiTheme="majorHAnsi" w:hAnsiTheme="majorHAnsi" w:cstheme="majorHAnsi"/>
          <w:sz w:val="24"/>
          <w:szCs w:val="24"/>
        </w:rPr>
        <w:t>enti</w:t>
      </w:r>
      <w:proofErr w:type="spellEnd"/>
      <w:r w:rsidRPr="0070468F">
        <w:rPr>
          <w:rFonts w:asciiTheme="majorHAnsi" w:hAnsiTheme="majorHAnsi" w:cstheme="majorHAnsi"/>
          <w:sz w:val="24"/>
          <w:szCs w:val="24"/>
        </w:rPr>
        <w:t xml:space="preserve"> </w:t>
      </w:r>
      <w:proofErr w:type="spellStart"/>
      <w:r w:rsidRPr="0070468F">
        <w:rPr>
          <w:rFonts w:asciiTheme="majorHAnsi" w:hAnsiTheme="majorHAnsi" w:cstheme="majorHAnsi"/>
          <w:sz w:val="24"/>
          <w:szCs w:val="24"/>
        </w:rPr>
        <w:t>pubblici</w:t>
      </w:r>
      <w:proofErr w:type="spellEnd"/>
      <w:r w:rsidRPr="0070468F">
        <w:rPr>
          <w:rFonts w:asciiTheme="majorHAnsi" w:hAnsiTheme="majorHAnsi" w:cstheme="majorHAnsi"/>
          <w:sz w:val="24"/>
          <w:szCs w:val="24"/>
        </w:rPr>
        <w:t xml:space="preserve"> </w:t>
      </w:r>
      <w:proofErr w:type="spellStart"/>
      <w:r w:rsidRPr="0070468F">
        <w:rPr>
          <w:rFonts w:asciiTheme="majorHAnsi" w:hAnsiTheme="majorHAnsi" w:cstheme="majorHAnsi"/>
          <w:sz w:val="24"/>
          <w:szCs w:val="24"/>
        </w:rPr>
        <w:t>del</w:t>
      </w:r>
      <w:proofErr w:type="spellEnd"/>
      <w:r w:rsidRPr="0070468F">
        <w:rPr>
          <w:rFonts w:asciiTheme="majorHAnsi" w:hAnsiTheme="majorHAnsi" w:cstheme="majorHAnsi"/>
          <w:sz w:val="24"/>
          <w:szCs w:val="24"/>
        </w:rPr>
        <w:t xml:space="preserve"> </w:t>
      </w:r>
      <w:proofErr w:type="spellStart"/>
      <w:r w:rsidRPr="0070468F">
        <w:rPr>
          <w:rFonts w:asciiTheme="majorHAnsi" w:hAnsiTheme="majorHAnsi" w:cstheme="majorHAnsi"/>
          <w:sz w:val="24"/>
          <w:szCs w:val="24"/>
        </w:rPr>
        <w:t>turismo</w:t>
      </w:r>
      <w:proofErr w:type="spellEnd"/>
      <w:r w:rsidRPr="0070468F">
        <w:rPr>
          <w:rFonts w:asciiTheme="majorHAnsi" w:hAnsiTheme="majorHAnsi" w:cstheme="majorHAnsi"/>
          <w:sz w:val="24"/>
          <w:szCs w:val="24"/>
        </w:rPr>
        <w:t xml:space="preserve">, </w:t>
      </w:r>
      <w:proofErr w:type="spellStart"/>
      <w:r w:rsidRPr="0070468F">
        <w:rPr>
          <w:rFonts w:asciiTheme="majorHAnsi" w:hAnsiTheme="majorHAnsi" w:cstheme="majorHAnsi"/>
          <w:sz w:val="24"/>
          <w:szCs w:val="24"/>
        </w:rPr>
        <w:t>esperti</w:t>
      </w:r>
      <w:proofErr w:type="spellEnd"/>
      <w:r w:rsidRPr="0070468F">
        <w:rPr>
          <w:rFonts w:asciiTheme="majorHAnsi" w:hAnsiTheme="majorHAnsi" w:cstheme="majorHAnsi"/>
          <w:sz w:val="24"/>
          <w:szCs w:val="24"/>
        </w:rPr>
        <w:t xml:space="preserve"> di </w:t>
      </w:r>
      <w:proofErr w:type="spellStart"/>
      <w:r w:rsidRPr="0070468F">
        <w:rPr>
          <w:rFonts w:asciiTheme="majorHAnsi" w:hAnsiTheme="majorHAnsi" w:cstheme="majorHAnsi"/>
          <w:sz w:val="24"/>
          <w:szCs w:val="24"/>
        </w:rPr>
        <w:t>enoturismo</w:t>
      </w:r>
      <w:proofErr w:type="spellEnd"/>
      <w:r w:rsidRPr="0070468F">
        <w:rPr>
          <w:rFonts w:asciiTheme="majorHAnsi" w:hAnsiTheme="majorHAnsi" w:cstheme="majorHAnsi"/>
          <w:sz w:val="24"/>
          <w:szCs w:val="24"/>
        </w:rPr>
        <w:t xml:space="preserve">, </w:t>
      </w:r>
      <w:proofErr w:type="spellStart"/>
      <w:r w:rsidR="00E106F3" w:rsidRPr="00E106F3">
        <w:rPr>
          <w:rFonts w:asciiTheme="majorHAnsi" w:hAnsiTheme="majorHAnsi" w:cstheme="majorHAnsi"/>
          <w:sz w:val="24"/>
          <w:szCs w:val="24"/>
        </w:rPr>
        <w:t>rappresentanti</w:t>
      </w:r>
      <w:proofErr w:type="spellEnd"/>
      <w:r w:rsidR="00E106F3" w:rsidRPr="00E106F3">
        <w:rPr>
          <w:rFonts w:asciiTheme="majorHAnsi" w:hAnsiTheme="majorHAnsi" w:cstheme="majorHAnsi"/>
          <w:sz w:val="24"/>
          <w:szCs w:val="24"/>
        </w:rPr>
        <w:t xml:space="preserve"> </w:t>
      </w:r>
      <w:proofErr w:type="spellStart"/>
      <w:r w:rsidR="00E106F3" w:rsidRPr="00E106F3">
        <w:rPr>
          <w:rFonts w:asciiTheme="majorHAnsi" w:hAnsiTheme="majorHAnsi" w:cstheme="majorHAnsi"/>
          <w:sz w:val="24"/>
          <w:szCs w:val="24"/>
        </w:rPr>
        <w:t>degli</w:t>
      </w:r>
      <w:proofErr w:type="spellEnd"/>
      <w:r w:rsidR="00E106F3" w:rsidRPr="00E106F3">
        <w:rPr>
          <w:rFonts w:asciiTheme="majorHAnsi" w:hAnsiTheme="majorHAnsi" w:cstheme="majorHAnsi"/>
          <w:sz w:val="24"/>
          <w:szCs w:val="24"/>
        </w:rPr>
        <w:t xml:space="preserve"> IFP</w:t>
      </w:r>
      <w:r>
        <w:rPr>
          <w:rFonts w:asciiTheme="majorHAnsi" w:hAnsiTheme="majorHAnsi" w:cstheme="majorHAnsi"/>
          <w:sz w:val="24"/>
          <w:szCs w:val="24"/>
        </w:rPr>
        <w:t xml:space="preserve">, </w:t>
      </w:r>
      <w:proofErr w:type="spellStart"/>
      <w:r>
        <w:rPr>
          <w:rFonts w:asciiTheme="majorHAnsi" w:hAnsiTheme="majorHAnsi" w:cstheme="majorHAnsi"/>
          <w:sz w:val="24"/>
          <w:szCs w:val="24"/>
        </w:rPr>
        <w:t>consulenti</w:t>
      </w:r>
      <w:proofErr w:type="spellEnd"/>
      <w:r>
        <w:rPr>
          <w:rFonts w:asciiTheme="majorHAnsi" w:hAnsiTheme="majorHAnsi" w:cstheme="majorHAnsi"/>
          <w:sz w:val="24"/>
          <w:szCs w:val="24"/>
        </w:rPr>
        <w:t>/</w:t>
      </w:r>
      <w:proofErr w:type="spellStart"/>
      <w:r w:rsidRPr="0070468F">
        <w:rPr>
          <w:rFonts w:asciiTheme="majorHAnsi" w:hAnsiTheme="majorHAnsi" w:cstheme="majorHAnsi"/>
          <w:sz w:val="24"/>
          <w:szCs w:val="24"/>
        </w:rPr>
        <w:t>formatori</w:t>
      </w:r>
      <w:proofErr w:type="spellEnd"/>
      <w:r w:rsidRPr="0070468F">
        <w:rPr>
          <w:rFonts w:asciiTheme="majorHAnsi" w:hAnsiTheme="majorHAnsi" w:cstheme="majorHAnsi"/>
          <w:sz w:val="24"/>
          <w:szCs w:val="24"/>
        </w:rPr>
        <w:t xml:space="preserve"> e </w:t>
      </w:r>
      <w:proofErr w:type="spellStart"/>
      <w:r w:rsidRPr="0070468F">
        <w:rPr>
          <w:rFonts w:asciiTheme="majorHAnsi" w:hAnsiTheme="majorHAnsi" w:cstheme="majorHAnsi"/>
          <w:sz w:val="24"/>
          <w:szCs w:val="24"/>
        </w:rPr>
        <w:t>altri</w:t>
      </w:r>
      <w:proofErr w:type="spellEnd"/>
      <w:r w:rsidRPr="0070468F">
        <w:rPr>
          <w:rFonts w:asciiTheme="majorHAnsi" w:hAnsiTheme="majorHAnsi" w:cstheme="majorHAnsi"/>
          <w:sz w:val="24"/>
          <w:szCs w:val="24"/>
        </w:rPr>
        <w:t>.</w:t>
      </w:r>
    </w:p>
    <w:p w14:paraId="46F79CF9" w14:textId="77777777" w:rsidR="00A77E3B" w:rsidRDefault="00A77E3B" w:rsidP="006E4DD9">
      <w:pPr>
        <w:jc w:val="both"/>
        <w:rPr>
          <w:rFonts w:asciiTheme="majorHAnsi" w:hAnsiTheme="majorHAnsi" w:cstheme="majorHAnsi"/>
          <w:sz w:val="24"/>
          <w:szCs w:val="24"/>
          <w:lang w:val="en-GB"/>
        </w:rPr>
      </w:pPr>
    </w:p>
    <w:p w14:paraId="63BBE395" w14:textId="50178135" w:rsidR="00CC191C" w:rsidRDefault="000D49F5" w:rsidP="00A71C28">
      <w:pPr>
        <w:jc w:val="both"/>
        <w:rPr>
          <w:rFonts w:asciiTheme="majorHAnsi" w:hAnsiTheme="majorHAnsi" w:cstheme="majorHAnsi"/>
          <w:sz w:val="24"/>
          <w:szCs w:val="24"/>
          <w:lang w:val="en-GB"/>
        </w:rPr>
      </w:pPr>
      <w:r w:rsidRPr="00363640">
        <w:rPr>
          <w:rFonts w:asciiTheme="majorHAnsi" w:hAnsiTheme="majorHAnsi" w:cstheme="majorHAnsi"/>
          <w:sz w:val="24"/>
          <w:szCs w:val="24"/>
          <w:lang w:val="en-GB"/>
        </w:rPr>
        <w:t xml:space="preserve"> </w:t>
      </w:r>
    </w:p>
    <w:p w14:paraId="52D1138E" w14:textId="0F5BE978" w:rsidR="00132655" w:rsidRDefault="00CC191C" w:rsidP="00A71C28">
      <w:pPr>
        <w:jc w:val="both"/>
        <w:rPr>
          <w:rFonts w:asciiTheme="majorHAnsi" w:hAnsiTheme="majorHAnsi" w:cstheme="majorHAnsi"/>
          <w:b/>
          <w:sz w:val="24"/>
          <w:szCs w:val="24"/>
          <w:lang w:val="en-GB"/>
        </w:rPr>
      </w:pPr>
      <w:r w:rsidRPr="00E106F3">
        <w:rPr>
          <w:rFonts w:asciiTheme="majorHAnsi" w:hAnsiTheme="majorHAnsi" w:cstheme="majorHAnsi"/>
          <w:b/>
          <w:sz w:val="24"/>
          <w:szCs w:val="24"/>
          <w:lang w:val="en-GB"/>
        </w:rPr>
        <w:t xml:space="preserve">2. </w:t>
      </w:r>
      <w:proofErr w:type="spellStart"/>
      <w:r w:rsidR="00132655" w:rsidRPr="00E106F3">
        <w:rPr>
          <w:rFonts w:asciiTheme="majorHAnsi" w:hAnsiTheme="majorHAnsi" w:cstheme="majorHAnsi"/>
          <w:b/>
          <w:sz w:val="24"/>
          <w:szCs w:val="24"/>
        </w:rPr>
        <w:t>Sostenere</w:t>
      </w:r>
      <w:proofErr w:type="spellEnd"/>
      <w:r w:rsidR="00132655" w:rsidRPr="00E106F3">
        <w:rPr>
          <w:rFonts w:asciiTheme="majorHAnsi" w:hAnsiTheme="majorHAnsi" w:cstheme="majorHAnsi"/>
          <w:b/>
          <w:sz w:val="24"/>
          <w:szCs w:val="24"/>
        </w:rPr>
        <w:t xml:space="preserve"> la </w:t>
      </w:r>
      <w:proofErr w:type="spellStart"/>
      <w:r w:rsidR="00132655" w:rsidRPr="00E106F3">
        <w:rPr>
          <w:rFonts w:asciiTheme="majorHAnsi" w:hAnsiTheme="majorHAnsi" w:cstheme="majorHAnsi"/>
          <w:b/>
          <w:sz w:val="24"/>
          <w:szCs w:val="24"/>
        </w:rPr>
        <w:t>professionalizzazione</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degli</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stakeholder</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del</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turismo</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del</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vino</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una</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questione</w:t>
      </w:r>
      <w:proofErr w:type="spellEnd"/>
      <w:r w:rsidR="00132655" w:rsidRPr="00E106F3">
        <w:rPr>
          <w:rFonts w:asciiTheme="majorHAnsi" w:hAnsiTheme="majorHAnsi" w:cstheme="majorHAnsi"/>
          <w:b/>
          <w:sz w:val="24"/>
          <w:szCs w:val="24"/>
        </w:rPr>
        <w:t xml:space="preserve"> per tutti i </w:t>
      </w:r>
      <w:proofErr w:type="spellStart"/>
      <w:r w:rsidR="00132655" w:rsidRPr="00E106F3">
        <w:rPr>
          <w:rFonts w:asciiTheme="majorHAnsi" w:hAnsiTheme="majorHAnsi" w:cstheme="majorHAnsi"/>
          <w:b/>
          <w:sz w:val="24"/>
          <w:szCs w:val="24"/>
        </w:rPr>
        <w:t>paesi</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produttori</w:t>
      </w:r>
      <w:proofErr w:type="spellEnd"/>
      <w:r w:rsidR="00132655" w:rsidRPr="00E106F3">
        <w:rPr>
          <w:rFonts w:asciiTheme="majorHAnsi" w:hAnsiTheme="majorHAnsi" w:cstheme="majorHAnsi"/>
          <w:b/>
          <w:sz w:val="24"/>
          <w:szCs w:val="24"/>
        </w:rPr>
        <w:t xml:space="preserve"> di </w:t>
      </w:r>
      <w:proofErr w:type="spellStart"/>
      <w:r w:rsidR="00132655" w:rsidRPr="00E106F3">
        <w:rPr>
          <w:rFonts w:asciiTheme="majorHAnsi" w:hAnsiTheme="majorHAnsi" w:cstheme="majorHAnsi"/>
          <w:b/>
          <w:sz w:val="24"/>
          <w:szCs w:val="24"/>
        </w:rPr>
        <w:t>vino</w:t>
      </w:r>
      <w:proofErr w:type="spellEnd"/>
      <w:r w:rsidR="00132655" w:rsidRPr="00E106F3">
        <w:rPr>
          <w:rFonts w:asciiTheme="majorHAnsi" w:hAnsiTheme="majorHAnsi" w:cstheme="majorHAnsi"/>
          <w:b/>
          <w:sz w:val="24"/>
          <w:szCs w:val="24"/>
        </w:rPr>
        <w:t xml:space="preserve"> </w:t>
      </w:r>
      <w:proofErr w:type="spellStart"/>
      <w:r w:rsidR="00132655" w:rsidRPr="00E106F3">
        <w:rPr>
          <w:rFonts w:asciiTheme="majorHAnsi" w:hAnsiTheme="majorHAnsi" w:cstheme="majorHAnsi"/>
          <w:b/>
          <w:sz w:val="24"/>
          <w:szCs w:val="24"/>
        </w:rPr>
        <w:t>europei</w:t>
      </w:r>
      <w:proofErr w:type="spellEnd"/>
    </w:p>
    <w:p w14:paraId="56DB14E2" w14:textId="7F59D064" w:rsidR="00B01E3F" w:rsidRPr="00B01E3F" w:rsidRDefault="00216B96" w:rsidP="00B01E3F">
      <w:pPr>
        <w:pStyle w:val="NormaleWeb"/>
        <w:spacing w:line="340" w:lineRule="atLeast"/>
        <w:jc w:val="both"/>
        <w:rPr>
          <w:rFonts w:asciiTheme="minorHAnsi" w:hAnsiTheme="minorHAnsi" w:cstheme="minorHAnsi"/>
          <w:b/>
          <w:i/>
          <w:lang w:val="en-GB"/>
        </w:rPr>
      </w:pPr>
      <w:proofErr w:type="spellStart"/>
      <w:r>
        <w:rPr>
          <w:rFonts w:asciiTheme="minorHAnsi" w:hAnsiTheme="minorHAnsi" w:cstheme="minorHAnsi"/>
          <w:b/>
          <w:i/>
          <w:lang w:val="en-GB"/>
        </w:rPr>
        <w:t>Contenuto</w:t>
      </w:r>
      <w:proofErr w:type="spellEnd"/>
      <w:r>
        <w:rPr>
          <w:rFonts w:asciiTheme="minorHAnsi" w:hAnsiTheme="minorHAnsi" w:cstheme="minorHAnsi"/>
          <w:b/>
          <w:i/>
          <w:lang w:val="en-GB"/>
        </w:rPr>
        <w:t xml:space="preserve"> Mod 1 – </w:t>
      </w:r>
      <w:proofErr w:type="spellStart"/>
      <w:r>
        <w:rPr>
          <w:rFonts w:asciiTheme="minorHAnsi" w:hAnsiTheme="minorHAnsi" w:cstheme="minorHAnsi"/>
          <w:b/>
          <w:i/>
          <w:lang w:val="en-GB"/>
        </w:rPr>
        <w:t>Capitolo</w:t>
      </w:r>
      <w:proofErr w:type="spellEnd"/>
      <w:r>
        <w:rPr>
          <w:rFonts w:asciiTheme="minorHAnsi" w:hAnsiTheme="minorHAnsi" w:cstheme="minorHAnsi"/>
          <w:b/>
          <w:i/>
          <w:lang w:val="en-GB"/>
        </w:rPr>
        <w:t xml:space="preserve"> 1</w:t>
      </w:r>
    </w:p>
    <w:p w14:paraId="5BF53203" w14:textId="54EBEDEF" w:rsidR="00B01E3F" w:rsidRPr="00F9355C" w:rsidRDefault="00F9355C" w:rsidP="00B01E3F">
      <w:pPr>
        <w:pStyle w:val="NormaleWeb"/>
        <w:spacing w:line="340" w:lineRule="atLeast"/>
        <w:jc w:val="both"/>
        <w:rPr>
          <w:rFonts w:asciiTheme="minorHAnsi" w:hAnsiTheme="minorHAnsi" w:cstheme="minorHAnsi"/>
          <w:lang w:val="it-IT"/>
        </w:rPr>
      </w:pPr>
      <w:r w:rsidRPr="00F9355C">
        <w:rPr>
          <w:rFonts w:asciiTheme="minorHAnsi" w:hAnsiTheme="minorHAnsi" w:cstheme="minorHAnsi"/>
          <w:lang w:val="it-IT"/>
        </w:rPr>
        <w:t xml:space="preserve">Il turismo del vino è ampiamente definito come </w:t>
      </w:r>
      <w:r>
        <w:rPr>
          <w:rFonts w:asciiTheme="minorHAnsi" w:hAnsiTheme="minorHAnsi" w:cstheme="minorHAnsi"/>
          <w:lang w:val="it-IT"/>
        </w:rPr>
        <w:t>la visita ai vigneti, alle cantine e delle regioni vinicole per scoprire vini o per sperimentare la qualità dello stile di vita rurale associato al piacere del vino. Esso comprende l’abbinamento di vino e cibo, paesaggi rurali e attività culturali connesse alla produzione del vino o del patrimonio rurale nei vigneti. Se questo settore turistico è oggi variamente strutturato nei diversi paesi europei, è ovunque in rapida crescita.</w:t>
      </w:r>
    </w:p>
    <w:p w14:paraId="7AE8EDBA" w14:textId="77777777" w:rsidR="00F9355C" w:rsidRPr="00A238A0" w:rsidRDefault="00F9355C" w:rsidP="00535853">
      <w:pPr>
        <w:jc w:val="both"/>
        <w:rPr>
          <w:rFonts w:asciiTheme="majorHAnsi" w:hAnsiTheme="majorHAnsi" w:cstheme="majorHAnsi"/>
          <w:sz w:val="24"/>
          <w:szCs w:val="24"/>
          <w:highlight w:val="yellow"/>
          <w:lang w:val="it-IT"/>
        </w:rPr>
      </w:pPr>
      <w:r w:rsidRPr="00E106F3">
        <w:rPr>
          <w:rFonts w:asciiTheme="majorHAnsi" w:hAnsiTheme="majorHAnsi" w:cstheme="majorHAnsi"/>
          <w:sz w:val="24"/>
          <w:szCs w:val="24"/>
          <w:lang w:val="it-IT"/>
        </w:rPr>
        <w:t>I partner hanno sviluppato due questionari di indagine, uno per le cantine e un altro per i turisti del vino, per scoprire le esigenze di formazione del settore. Entrambi i sondaggi sono stati condotti nei seguenti 6 paesi partner: Austria, Bulgaria, Francia, Italia, Portogallo e Spagna da gennaio 2017 a marzo 2017. In totale 195 aziende vinicole e 396 turisti hanno compilato il questionario. Queste indagini hanno fornito indicazioni chiare sulle aspettative e le tendenze evolutive nel turismo del vino, consentendo così ai partner di definire i principi di un approccio di qualità in questo settore e di determinare i principali bisogni in termini di formazione professionale. I risultati possono essere riassunti come segue:</w:t>
      </w:r>
    </w:p>
    <w:p w14:paraId="3C88EE76" w14:textId="77777777" w:rsidR="00E501CC" w:rsidRDefault="00E501CC" w:rsidP="00535853">
      <w:pPr>
        <w:jc w:val="both"/>
        <w:rPr>
          <w:rFonts w:asciiTheme="majorHAnsi" w:hAnsiTheme="majorHAnsi" w:cstheme="majorHAnsi"/>
          <w:b/>
          <w:i/>
          <w:sz w:val="24"/>
          <w:szCs w:val="24"/>
          <w:lang w:val="en-GB"/>
        </w:rPr>
      </w:pPr>
    </w:p>
    <w:p w14:paraId="1E3F190A" w14:textId="6D3DE0D9" w:rsidR="002063B7" w:rsidRPr="002063B7" w:rsidRDefault="002063B7" w:rsidP="00535853">
      <w:pPr>
        <w:jc w:val="both"/>
        <w:rPr>
          <w:rFonts w:asciiTheme="majorHAnsi" w:hAnsiTheme="majorHAnsi" w:cstheme="majorHAnsi"/>
          <w:b/>
          <w:i/>
          <w:sz w:val="24"/>
          <w:szCs w:val="24"/>
          <w:lang w:val="en-GB"/>
        </w:rPr>
      </w:pPr>
      <w:r w:rsidRPr="002063B7">
        <w:rPr>
          <w:rFonts w:asciiTheme="majorHAnsi" w:hAnsiTheme="majorHAnsi" w:cstheme="majorHAnsi"/>
          <w:b/>
          <w:i/>
          <w:sz w:val="24"/>
          <w:szCs w:val="24"/>
          <w:lang w:val="en-GB"/>
        </w:rPr>
        <w:t>O</w:t>
      </w:r>
      <w:r>
        <w:rPr>
          <w:rFonts w:asciiTheme="majorHAnsi" w:hAnsiTheme="majorHAnsi" w:cstheme="majorHAnsi"/>
          <w:b/>
          <w:i/>
          <w:sz w:val="24"/>
          <w:szCs w:val="24"/>
          <w:lang w:val="en-GB"/>
        </w:rPr>
        <w:t>2</w:t>
      </w:r>
      <w:r w:rsidRPr="002063B7">
        <w:rPr>
          <w:rFonts w:asciiTheme="majorHAnsi" w:hAnsiTheme="majorHAnsi" w:cstheme="majorHAnsi"/>
          <w:b/>
          <w:i/>
          <w:sz w:val="24"/>
          <w:szCs w:val="24"/>
          <w:lang w:val="en-GB"/>
        </w:rPr>
        <w:t xml:space="preserve"> </w:t>
      </w:r>
      <w:proofErr w:type="spellStart"/>
      <w:r w:rsidR="00A238A0">
        <w:rPr>
          <w:rFonts w:asciiTheme="majorHAnsi" w:hAnsiTheme="majorHAnsi" w:cstheme="majorHAnsi"/>
          <w:b/>
          <w:i/>
          <w:sz w:val="24"/>
          <w:szCs w:val="24"/>
          <w:lang w:val="en-GB"/>
        </w:rPr>
        <w:t>Sintesi</w:t>
      </w:r>
      <w:proofErr w:type="spellEnd"/>
      <w:r w:rsidRPr="002063B7">
        <w:rPr>
          <w:rFonts w:asciiTheme="majorHAnsi" w:hAnsiTheme="majorHAnsi" w:cstheme="majorHAnsi"/>
          <w:b/>
          <w:i/>
          <w:sz w:val="24"/>
          <w:szCs w:val="24"/>
          <w:lang w:val="en-GB"/>
        </w:rPr>
        <w:t xml:space="preserve"> – p </w:t>
      </w:r>
      <w:r>
        <w:rPr>
          <w:rFonts w:asciiTheme="majorHAnsi" w:hAnsiTheme="majorHAnsi" w:cstheme="majorHAnsi"/>
          <w:b/>
          <w:i/>
          <w:sz w:val="24"/>
          <w:szCs w:val="24"/>
          <w:lang w:val="en-GB"/>
        </w:rPr>
        <w:t>3</w:t>
      </w:r>
    </w:p>
    <w:p w14:paraId="398662CE" w14:textId="32DE000A" w:rsidR="002063B7" w:rsidRPr="00F35033" w:rsidRDefault="00F35033" w:rsidP="002063B7">
      <w:pPr>
        <w:pStyle w:val="Paragrafoelenco"/>
        <w:numPr>
          <w:ilvl w:val="0"/>
          <w:numId w:val="35"/>
        </w:numPr>
        <w:spacing w:after="0" w:line="240" w:lineRule="auto"/>
        <w:ind w:left="714" w:hanging="357"/>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Poiché la maggior parte dei turisti utilizza Internet per organizzare il proprio viaggio, i siti web delle cantine dovrebbero essere progettati per promuovere il turismo del vino e non solo le etichette dei vini.</w:t>
      </w:r>
    </w:p>
    <w:p w14:paraId="71CF6D87" w14:textId="7BCB8EFD" w:rsidR="002063B7" w:rsidRPr="00F35033" w:rsidRDefault="00F35033" w:rsidP="002063B7">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 xml:space="preserve">Gli </w:t>
      </w:r>
      <w:proofErr w:type="spellStart"/>
      <w:r w:rsidRPr="00F35033">
        <w:rPr>
          <w:rFonts w:asciiTheme="majorHAnsi" w:hAnsiTheme="majorHAnsi" w:cstheme="majorHAnsi"/>
          <w:sz w:val="24"/>
          <w:szCs w:val="24"/>
          <w:lang w:val="it-IT"/>
        </w:rPr>
        <w:t>s</w:t>
      </w:r>
      <w:r w:rsidR="002063B7" w:rsidRPr="00F35033">
        <w:rPr>
          <w:rFonts w:asciiTheme="majorHAnsi" w:hAnsiTheme="majorHAnsi" w:cstheme="majorHAnsi"/>
          <w:sz w:val="24"/>
          <w:szCs w:val="24"/>
          <w:lang w:val="it-IT"/>
        </w:rPr>
        <w:t>takeholders</w:t>
      </w:r>
      <w:proofErr w:type="spellEnd"/>
      <w:r w:rsidR="002063B7" w:rsidRPr="00F35033">
        <w:rPr>
          <w:rFonts w:asciiTheme="majorHAnsi" w:hAnsiTheme="majorHAnsi" w:cstheme="majorHAnsi"/>
          <w:sz w:val="24"/>
          <w:szCs w:val="24"/>
          <w:lang w:val="it-IT"/>
        </w:rPr>
        <w:t xml:space="preserve"> </w:t>
      </w:r>
      <w:r w:rsidRPr="00F35033">
        <w:rPr>
          <w:rFonts w:asciiTheme="majorHAnsi" w:hAnsiTheme="majorHAnsi" w:cstheme="majorHAnsi"/>
          <w:sz w:val="24"/>
          <w:szCs w:val="24"/>
          <w:lang w:val="it-IT"/>
        </w:rPr>
        <w:t>devono rendersi conto che la cooperazione regionale e la gestione coordinata stimoleranno l'economia regionale.</w:t>
      </w:r>
    </w:p>
    <w:p w14:paraId="3DA9BFB7" w14:textId="7D40C532" w:rsidR="002063B7" w:rsidRPr="00F35033" w:rsidRDefault="00F35033" w:rsidP="002063B7">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È necessario implementare una relazione strategica ed una partnership con i settori dell'ospitalità, come hotel e ristoranti, per attirare più visitatori.</w:t>
      </w:r>
    </w:p>
    <w:p w14:paraId="0EEC031E" w14:textId="7BF6500A" w:rsidR="002063B7" w:rsidRPr="00F35033" w:rsidRDefault="00F35033" w:rsidP="002063B7">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Il personale dovrebbe essere formato per essere in grado di comunicare tutte le conoscenze relative al vino ai visitatori e per educare i futuri consumatori di vino.</w:t>
      </w:r>
    </w:p>
    <w:p w14:paraId="0F4044F5" w14:textId="3C6BF5B1" w:rsidR="002063B7" w:rsidRPr="00F35033" w:rsidRDefault="00F35033" w:rsidP="002063B7">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Il personale della cantina dovrebbe ricevere una formazione sul patrimonio del vino, sulla cultura e sulla storia del vino.</w:t>
      </w:r>
    </w:p>
    <w:p w14:paraId="4982B540" w14:textId="4FC9866F" w:rsidR="00D37368" w:rsidRPr="00F35033" w:rsidRDefault="00F35033" w:rsidP="00D37368">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Dovrebbero inoltre ricevere una formazione per sviluppare competenze nelle lingue straniere e marketing digitale.</w:t>
      </w:r>
    </w:p>
    <w:p w14:paraId="46443360" w14:textId="7383D61A" w:rsidR="002063B7" w:rsidRPr="00F35033" w:rsidRDefault="00F35033" w:rsidP="00D37368">
      <w:pPr>
        <w:pStyle w:val="Paragrafoelenco"/>
        <w:numPr>
          <w:ilvl w:val="0"/>
          <w:numId w:val="35"/>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 xml:space="preserve">La maggior parte dei visitatori </w:t>
      </w:r>
      <w:r w:rsidR="005D6ECB">
        <w:rPr>
          <w:rFonts w:asciiTheme="majorHAnsi" w:hAnsiTheme="majorHAnsi" w:cstheme="majorHAnsi"/>
          <w:sz w:val="24"/>
          <w:szCs w:val="24"/>
          <w:lang w:val="it-IT"/>
        </w:rPr>
        <w:t>esprime una forte motivazione e/</w:t>
      </w:r>
      <w:r w:rsidRPr="00F35033">
        <w:rPr>
          <w:rFonts w:asciiTheme="majorHAnsi" w:hAnsiTheme="majorHAnsi" w:cstheme="majorHAnsi"/>
          <w:sz w:val="24"/>
          <w:szCs w:val="24"/>
          <w:lang w:val="it-IT"/>
        </w:rPr>
        <w:t xml:space="preserve">o interesse a partecipare alle attività di enoturismo e apprendere di più sui vini e sul processo di </w:t>
      </w:r>
      <w:r w:rsidRPr="00F35033">
        <w:rPr>
          <w:rFonts w:asciiTheme="majorHAnsi" w:hAnsiTheme="majorHAnsi" w:cstheme="majorHAnsi"/>
          <w:sz w:val="24"/>
          <w:szCs w:val="24"/>
          <w:lang w:val="it-IT"/>
        </w:rPr>
        <w:lastRenderedPageBreak/>
        <w:t>vinificazione. Pertanto, dovrebbero essere offerte nuove attività innovative al fine di migliorare la loro esperienza e prolungare la durata del soggiorno.</w:t>
      </w:r>
    </w:p>
    <w:p w14:paraId="230A2460" w14:textId="180B18B3" w:rsidR="00976FAA" w:rsidRPr="00F35033" w:rsidRDefault="00F35033" w:rsidP="00700354">
      <w:pPr>
        <w:pStyle w:val="Paragrafoelenco"/>
        <w:numPr>
          <w:ilvl w:val="0"/>
          <w:numId w:val="36"/>
        </w:numPr>
        <w:spacing w:after="0" w:line="240" w:lineRule="auto"/>
        <w:jc w:val="both"/>
        <w:rPr>
          <w:rFonts w:asciiTheme="majorHAnsi" w:hAnsiTheme="majorHAnsi" w:cstheme="majorHAnsi"/>
          <w:sz w:val="24"/>
          <w:szCs w:val="24"/>
          <w:lang w:val="it-IT"/>
        </w:rPr>
      </w:pPr>
      <w:r w:rsidRPr="00F35033">
        <w:rPr>
          <w:rFonts w:asciiTheme="majorHAnsi" w:hAnsiTheme="majorHAnsi" w:cstheme="majorHAnsi"/>
          <w:sz w:val="24"/>
          <w:szCs w:val="24"/>
          <w:lang w:val="it-IT"/>
        </w:rPr>
        <w:t>Le cantine dovrebbero collaborare allo sviluppo di percorsi vinicoli attorno ad attrazioni storiche, culturali e naturali in modo che l'enoturismo possa trarre vantaggio dalla diversità di servizi e risorse.</w:t>
      </w:r>
    </w:p>
    <w:p w14:paraId="57223E5B" w14:textId="77777777" w:rsidR="00976FAA" w:rsidRPr="002063B7" w:rsidRDefault="00976FAA" w:rsidP="00194414">
      <w:pPr>
        <w:pStyle w:val="Paragrafoelenco"/>
        <w:spacing w:after="0" w:line="240" w:lineRule="auto"/>
        <w:jc w:val="both"/>
        <w:rPr>
          <w:rFonts w:asciiTheme="majorHAnsi" w:hAnsiTheme="majorHAnsi" w:cstheme="majorHAnsi"/>
          <w:sz w:val="24"/>
          <w:szCs w:val="24"/>
          <w:lang w:val="en-GB"/>
        </w:rPr>
      </w:pPr>
    </w:p>
    <w:p w14:paraId="7F681079" w14:textId="0136F917" w:rsidR="00CF212B" w:rsidRPr="00E106F3" w:rsidRDefault="0078049D" w:rsidP="00583686">
      <w:pPr>
        <w:jc w:val="both"/>
        <w:rPr>
          <w:b/>
          <w:lang w:val="en-GB"/>
        </w:rPr>
      </w:pPr>
      <w:r w:rsidRPr="00E106F3">
        <w:rPr>
          <w:rFonts w:asciiTheme="majorHAnsi" w:hAnsiTheme="majorHAnsi" w:cstheme="majorHAnsi"/>
          <w:b/>
          <w:sz w:val="24"/>
          <w:szCs w:val="24"/>
          <w:lang w:val="en-GB"/>
        </w:rPr>
        <w:t>3.</w:t>
      </w:r>
      <w:r w:rsidRPr="00E106F3">
        <w:rPr>
          <w:b/>
          <w:lang w:val="en-GB"/>
        </w:rPr>
        <w:t xml:space="preserve"> </w:t>
      </w:r>
      <w:r w:rsidR="00CF212B" w:rsidRPr="00E106F3">
        <w:rPr>
          <w:rFonts w:asciiTheme="majorHAnsi" w:hAnsiTheme="majorHAnsi" w:cstheme="majorHAnsi"/>
          <w:b/>
          <w:sz w:val="24"/>
          <w:szCs w:val="24"/>
          <w:lang w:val="en-GB"/>
        </w:rPr>
        <w:t xml:space="preserve">Un </w:t>
      </w:r>
      <w:proofErr w:type="spellStart"/>
      <w:r w:rsidR="00CF212B" w:rsidRPr="00E106F3">
        <w:rPr>
          <w:rFonts w:asciiTheme="majorHAnsi" w:hAnsiTheme="majorHAnsi" w:cstheme="majorHAnsi"/>
          <w:b/>
          <w:sz w:val="24"/>
          <w:szCs w:val="24"/>
          <w:lang w:val="en-GB"/>
        </w:rPr>
        <w:t>processo</w:t>
      </w:r>
      <w:proofErr w:type="spellEnd"/>
      <w:r w:rsidR="00CF212B" w:rsidRPr="00E106F3">
        <w:rPr>
          <w:rFonts w:asciiTheme="majorHAnsi" w:hAnsiTheme="majorHAnsi" w:cstheme="majorHAnsi"/>
          <w:b/>
          <w:sz w:val="24"/>
          <w:szCs w:val="24"/>
          <w:lang w:val="en-GB"/>
        </w:rPr>
        <w:t xml:space="preserve"> di </w:t>
      </w:r>
      <w:proofErr w:type="spellStart"/>
      <w:r w:rsidR="00CF212B" w:rsidRPr="00E106F3">
        <w:rPr>
          <w:rFonts w:asciiTheme="majorHAnsi" w:hAnsiTheme="majorHAnsi" w:cstheme="majorHAnsi"/>
          <w:b/>
          <w:sz w:val="24"/>
          <w:szCs w:val="24"/>
          <w:lang w:val="en-GB"/>
        </w:rPr>
        <w:t>formazione</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innovativo</w:t>
      </w:r>
      <w:proofErr w:type="spellEnd"/>
      <w:r w:rsidR="00CF212B" w:rsidRPr="00E106F3">
        <w:rPr>
          <w:rFonts w:asciiTheme="majorHAnsi" w:hAnsiTheme="majorHAnsi" w:cstheme="majorHAnsi"/>
          <w:b/>
          <w:sz w:val="24"/>
          <w:szCs w:val="24"/>
          <w:lang w:val="en-GB"/>
        </w:rPr>
        <w:t xml:space="preserve"> per </w:t>
      </w:r>
      <w:proofErr w:type="spellStart"/>
      <w:r w:rsidR="00CF212B" w:rsidRPr="00E106F3">
        <w:rPr>
          <w:rFonts w:asciiTheme="majorHAnsi" w:hAnsiTheme="majorHAnsi" w:cstheme="majorHAnsi"/>
          <w:b/>
          <w:sz w:val="24"/>
          <w:szCs w:val="24"/>
          <w:lang w:val="en-GB"/>
        </w:rPr>
        <w:t>potenziare</w:t>
      </w:r>
      <w:proofErr w:type="spellEnd"/>
      <w:r w:rsidR="00CF212B" w:rsidRPr="00E106F3">
        <w:rPr>
          <w:rFonts w:asciiTheme="majorHAnsi" w:hAnsiTheme="majorHAnsi" w:cstheme="majorHAnsi"/>
          <w:b/>
          <w:sz w:val="24"/>
          <w:szCs w:val="24"/>
          <w:lang w:val="en-GB"/>
        </w:rPr>
        <w:t xml:space="preserve"> lo </w:t>
      </w:r>
      <w:proofErr w:type="spellStart"/>
      <w:r w:rsidR="00CF212B" w:rsidRPr="00E106F3">
        <w:rPr>
          <w:rFonts w:asciiTheme="majorHAnsi" w:hAnsiTheme="majorHAnsi" w:cstheme="majorHAnsi"/>
          <w:b/>
          <w:sz w:val="24"/>
          <w:szCs w:val="24"/>
          <w:lang w:val="en-GB"/>
        </w:rPr>
        <w:t>sviluppo</w:t>
      </w:r>
      <w:proofErr w:type="spellEnd"/>
      <w:r w:rsidR="00CF212B" w:rsidRPr="00E106F3">
        <w:rPr>
          <w:rFonts w:asciiTheme="majorHAnsi" w:hAnsiTheme="majorHAnsi" w:cstheme="majorHAnsi"/>
          <w:b/>
          <w:sz w:val="24"/>
          <w:szCs w:val="24"/>
          <w:lang w:val="en-GB"/>
        </w:rPr>
        <w:t xml:space="preserve"> di </w:t>
      </w:r>
      <w:proofErr w:type="spellStart"/>
      <w:r w:rsidR="00CF212B" w:rsidRPr="00E106F3">
        <w:rPr>
          <w:rFonts w:asciiTheme="majorHAnsi" w:hAnsiTheme="majorHAnsi" w:cstheme="majorHAnsi"/>
          <w:b/>
          <w:sz w:val="24"/>
          <w:szCs w:val="24"/>
          <w:lang w:val="en-GB"/>
        </w:rPr>
        <w:t>offerte</w:t>
      </w:r>
      <w:proofErr w:type="spellEnd"/>
      <w:r w:rsidR="00CF212B" w:rsidRPr="00E106F3">
        <w:rPr>
          <w:rFonts w:asciiTheme="majorHAnsi" w:hAnsiTheme="majorHAnsi" w:cstheme="majorHAnsi"/>
          <w:b/>
          <w:sz w:val="24"/>
          <w:szCs w:val="24"/>
          <w:lang w:val="en-GB"/>
        </w:rPr>
        <w:t xml:space="preserve"> di </w:t>
      </w:r>
      <w:proofErr w:type="spellStart"/>
      <w:r w:rsidR="00CF212B" w:rsidRPr="00E106F3">
        <w:rPr>
          <w:rFonts w:asciiTheme="majorHAnsi" w:hAnsiTheme="majorHAnsi" w:cstheme="majorHAnsi"/>
          <w:b/>
          <w:sz w:val="24"/>
          <w:szCs w:val="24"/>
          <w:lang w:val="en-GB"/>
        </w:rPr>
        <w:t>qualità</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nel</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turismo</w:t>
      </w:r>
      <w:proofErr w:type="spellEnd"/>
      <w:r w:rsidR="00CF212B" w:rsidRPr="00E106F3">
        <w:rPr>
          <w:rFonts w:asciiTheme="majorHAnsi" w:hAnsiTheme="majorHAnsi" w:cstheme="majorHAnsi"/>
          <w:b/>
          <w:sz w:val="24"/>
          <w:szCs w:val="24"/>
          <w:lang w:val="en-GB"/>
        </w:rPr>
        <w:t xml:space="preserve"> del vino e la </w:t>
      </w:r>
      <w:proofErr w:type="spellStart"/>
      <w:r w:rsidR="00CF212B" w:rsidRPr="00E106F3">
        <w:rPr>
          <w:rFonts w:asciiTheme="majorHAnsi" w:hAnsiTheme="majorHAnsi" w:cstheme="majorHAnsi"/>
          <w:b/>
          <w:sz w:val="24"/>
          <w:szCs w:val="24"/>
          <w:lang w:val="en-GB"/>
        </w:rPr>
        <w:t>professionalizzazione</w:t>
      </w:r>
      <w:proofErr w:type="spellEnd"/>
      <w:r w:rsidR="00CF212B" w:rsidRPr="00E106F3">
        <w:rPr>
          <w:rFonts w:asciiTheme="majorHAnsi" w:hAnsiTheme="majorHAnsi" w:cstheme="majorHAnsi"/>
          <w:b/>
          <w:sz w:val="24"/>
          <w:szCs w:val="24"/>
          <w:lang w:val="en-GB"/>
        </w:rPr>
        <w:t xml:space="preserve"> di </w:t>
      </w:r>
      <w:proofErr w:type="spellStart"/>
      <w:r w:rsidR="00CF212B" w:rsidRPr="00E106F3">
        <w:rPr>
          <w:rFonts w:asciiTheme="majorHAnsi" w:hAnsiTheme="majorHAnsi" w:cstheme="majorHAnsi"/>
          <w:b/>
          <w:sz w:val="24"/>
          <w:szCs w:val="24"/>
          <w:lang w:val="en-GB"/>
        </w:rPr>
        <w:t>tutti</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gli</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attori</w:t>
      </w:r>
      <w:proofErr w:type="spellEnd"/>
      <w:r w:rsidR="00CF212B" w:rsidRPr="00E106F3">
        <w:rPr>
          <w:rFonts w:asciiTheme="majorHAnsi" w:hAnsiTheme="majorHAnsi" w:cstheme="majorHAnsi"/>
          <w:b/>
          <w:sz w:val="24"/>
          <w:szCs w:val="24"/>
          <w:lang w:val="en-GB"/>
        </w:rPr>
        <w:t xml:space="preserve"> </w:t>
      </w:r>
      <w:proofErr w:type="spellStart"/>
      <w:r w:rsidR="00CF212B" w:rsidRPr="00E106F3">
        <w:rPr>
          <w:rFonts w:asciiTheme="majorHAnsi" w:hAnsiTheme="majorHAnsi" w:cstheme="majorHAnsi"/>
          <w:b/>
          <w:sz w:val="24"/>
          <w:szCs w:val="24"/>
          <w:lang w:val="en-GB"/>
        </w:rPr>
        <w:t>chiave</w:t>
      </w:r>
      <w:proofErr w:type="spellEnd"/>
    </w:p>
    <w:p w14:paraId="3FE8406D" w14:textId="4BFC7282" w:rsidR="00180E0A" w:rsidRPr="00615987" w:rsidRDefault="00180E0A" w:rsidP="00180E0A">
      <w:pPr>
        <w:spacing w:after="0"/>
        <w:rPr>
          <w:rFonts w:asciiTheme="majorHAnsi" w:hAnsiTheme="majorHAnsi" w:cstheme="majorHAnsi"/>
          <w:sz w:val="24"/>
          <w:szCs w:val="24"/>
          <w:lang w:val="en-GB"/>
        </w:rPr>
      </w:pPr>
    </w:p>
    <w:p w14:paraId="5E3E58BD" w14:textId="46A6BF19" w:rsidR="00CF212B" w:rsidRDefault="00CF212B" w:rsidP="00615987">
      <w:pPr>
        <w:spacing w:after="0"/>
        <w:jc w:val="both"/>
        <w:rPr>
          <w:rFonts w:asciiTheme="majorHAnsi" w:hAnsiTheme="majorHAnsi" w:cstheme="majorHAnsi"/>
          <w:sz w:val="24"/>
          <w:szCs w:val="24"/>
          <w:highlight w:val="yellow"/>
          <w:lang w:val="it-IT"/>
        </w:rPr>
      </w:pPr>
      <w:r w:rsidRPr="00E106F3">
        <w:rPr>
          <w:rFonts w:asciiTheme="majorHAnsi" w:hAnsiTheme="majorHAnsi" w:cstheme="majorHAnsi"/>
          <w:sz w:val="24"/>
          <w:szCs w:val="24"/>
          <w:lang w:val="it-IT"/>
        </w:rPr>
        <w:t>Per soddisfare I bisogni formative degli attori come identificati nella fase di diagnosi, I partner di BACCHUS SME hanno progettato un corso di formazione basato sui principi del B-</w:t>
      </w:r>
      <w:proofErr w:type="spellStart"/>
      <w:r w:rsidRPr="00E106F3">
        <w:rPr>
          <w:rFonts w:asciiTheme="majorHAnsi" w:hAnsiTheme="majorHAnsi" w:cstheme="majorHAnsi"/>
          <w:sz w:val="24"/>
          <w:szCs w:val="24"/>
          <w:lang w:val="it-IT"/>
        </w:rPr>
        <w:t>learning</w:t>
      </w:r>
      <w:proofErr w:type="spellEnd"/>
      <w:r w:rsidRPr="00E106F3">
        <w:rPr>
          <w:rFonts w:asciiTheme="majorHAnsi" w:hAnsiTheme="majorHAnsi" w:cstheme="majorHAnsi"/>
          <w:sz w:val="24"/>
          <w:szCs w:val="24"/>
          <w:lang w:val="it-IT"/>
        </w:rPr>
        <w:t>, che mescola l’uso congiunto dell’e-learning (insegnamento a distanza) e l’insegnamento classico spesso definite lezioni frontali (faccia a faccia). Cuore del processo è la creazione di una piattaforma di E-learning di BACCHUS SME, accessibile a tutti.</w:t>
      </w:r>
    </w:p>
    <w:p w14:paraId="5B97DEB5" w14:textId="77777777" w:rsidR="00615987" w:rsidRDefault="00615987" w:rsidP="00CD2CDC">
      <w:pPr>
        <w:spacing w:after="0"/>
        <w:rPr>
          <w:rFonts w:asciiTheme="majorHAnsi" w:hAnsiTheme="majorHAnsi" w:cstheme="majorHAnsi"/>
          <w:i/>
          <w:sz w:val="24"/>
          <w:szCs w:val="24"/>
          <w:highlight w:val="yellow"/>
          <w:lang w:val="en-GB"/>
        </w:rPr>
      </w:pPr>
    </w:p>
    <w:p w14:paraId="5D13F994" w14:textId="77777777" w:rsidR="00E501CC" w:rsidRDefault="00E501CC" w:rsidP="00CD2CDC">
      <w:pPr>
        <w:spacing w:after="0"/>
        <w:rPr>
          <w:rFonts w:asciiTheme="majorHAnsi" w:hAnsiTheme="majorHAnsi" w:cstheme="majorHAnsi"/>
          <w:i/>
          <w:sz w:val="24"/>
          <w:szCs w:val="24"/>
          <w:highlight w:val="yellow"/>
          <w:lang w:val="en-GB"/>
        </w:rPr>
      </w:pPr>
    </w:p>
    <w:p w14:paraId="625A98A0" w14:textId="77777777" w:rsidR="00E501CC" w:rsidRDefault="00E501CC" w:rsidP="00CD2CDC">
      <w:pPr>
        <w:spacing w:after="0"/>
        <w:rPr>
          <w:rFonts w:asciiTheme="majorHAnsi" w:hAnsiTheme="majorHAnsi" w:cstheme="majorHAnsi"/>
          <w:i/>
          <w:sz w:val="24"/>
          <w:szCs w:val="24"/>
          <w:highlight w:val="yellow"/>
          <w:lang w:val="en-GB"/>
        </w:rPr>
      </w:pPr>
    </w:p>
    <w:p w14:paraId="4DC2F5B5" w14:textId="0F26F9E7" w:rsidR="00CD2CDC" w:rsidRPr="00FF6483" w:rsidRDefault="00CF212B" w:rsidP="00615987">
      <w:pPr>
        <w:spacing w:after="0"/>
        <w:rPr>
          <w:rFonts w:asciiTheme="majorHAnsi" w:hAnsiTheme="majorHAnsi" w:cstheme="majorHAnsi"/>
          <w:sz w:val="24"/>
          <w:szCs w:val="24"/>
          <w:highlight w:val="cyan"/>
          <w:lang w:val="en-GB"/>
        </w:rPr>
      </w:pPr>
      <w:proofErr w:type="spellStart"/>
      <w:r>
        <w:rPr>
          <w:rFonts w:asciiTheme="majorHAnsi" w:hAnsiTheme="majorHAnsi" w:cstheme="majorHAnsi"/>
          <w:b/>
          <w:i/>
          <w:sz w:val="24"/>
          <w:szCs w:val="24"/>
          <w:lang w:val="en-GB"/>
        </w:rPr>
        <w:t>Guida</w:t>
      </w:r>
      <w:proofErr w:type="spellEnd"/>
      <w:r>
        <w:rPr>
          <w:rFonts w:asciiTheme="majorHAnsi" w:hAnsiTheme="majorHAnsi" w:cstheme="majorHAnsi"/>
          <w:b/>
          <w:i/>
          <w:sz w:val="24"/>
          <w:szCs w:val="24"/>
          <w:lang w:val="en-GB"/>
        </w:rPr>
        <w:t xml:space="preserve"> </w:t>
      </w:r>
      <w:proofErr w:type="spellStart"/>
      <w:r>
        <w:rPr>
          <w:rFonts w:asciiTheme="majorHAnsi" w:hAnsiTheme="majorHAnsi" w:cstheme="majorHAnsi"/>
          <w:b/>
          <w:i/>
          <w:sz w:val="24"/>
          <w:szCs w:val="24"/>
          <w:lang w:val="en-GB"/>
        </w:rPr>
        <w:t>dello</w:t>
      </w:r>
      <w:proofErr w:type="spellEnd"/>
      <w:r>
        <w:rPr>
          <w:rFonts w:asciiTheme="majorHAnsi" w:hAnsiTheme="majorHAnsi" w:cstheme="majorHAnsi"/>
          <w:b/>
          <w:i/>
          <w:sz w:val="24"/>
          <w:szCs w:val="24"/>
          <w:lang w:val="en-GB"/>
        </w:rPr>
        <w:t xml:space="preserve"> </w:t>
      </w:r>
      <w:proofErr w:type="spellStart"/>
      <w:r w:rsidR="006A4575">
        <w:rPr>
          <w:rFonts w:asciiTheme="majorHAnsi" w:hAnsiTheme="majorHAnsi" w:cstheme="majorHAnsi"/>
          <w:b/>
          <w:i/>
          <w:sz w:val="24"/>
          <w:szCs w:val="24"/>
          <w:lang w:val="en-GB"/>
        </w:rPr>
        <w:t>studente</w:t>
      </w:r>
      <w:proofErr w:type="spellEnd"/>
      <w:r w:rsidR="007A66E9" w:rsidRPr="00615987">
        <w:rPr>
          <w:rFonts w:asciiTheme="majorHAnsi" w:hAnsiTheme="majorHAnsi" w:cstheme="majorHAnsi"/>
          <w:b/>
          <w:i/>
          <w:sz w:val="24"/>
          <w:szCs w:val="24"/>
          <w:lang w:val="en-GB"/>
        </w:rPr>
        <w:t xml:space="preserve"> </w:t>
      </w:r>
      <w:r w:rsidR="00615987">
        <w:rPr>
          <w:rFonts w:asciiTheme="majorHAnsi" w:hAnsiTheme="majorHAnsi" w:cstheme="majorHAnsi"/>
          <w:b/>
          <w:i/>
          <w:sz w:val="24"/>
          <w:szCs w:val="24"/>
          <w:lang w:val="en-GB"/>
        </w:rPr>
        <w:t>–</w:t>
      </w:r>
      <w:r w:rsidR="007A66E9" w:rsidRPr="00615987">
        <w:rPr>
          <w:rFonts w:asciiTheme="majorHAnsi" w:hAnsiTheme="majorHAnsi" w:cstheme="majorHAnsi"/>
          <w:b/>
          <w:i/>
          <w:sz w:val="24"/>
          <w:szCs w:val="24"/>
          <w:lang w:val="en-GB"/>
        </w:rPr>
        <w:t xml:space="preserve"> </w:t>
      </w:r>
      <w:r w:rsidR="00615987">
        <w:rPr>
          <w:rFonts w:asciiTheme="majorHAnsi" w:hAnsiTheme="majorHAnsi" w:cstheme="majorHAnsi"/>
          <w:b/>
          <w:i/>
          <w:sz w:val="24"/>
          <w:szCs w:val="24"/>
          <w:lang w:val="en-GB"/>
        </w:rPr>
        <w:t>p 4</w:t>
      </w:r>
      <w:r w:rsidR="00CD2CDC" w:rsidRPr="00615987">
        <w:rPr>
          <w:rFonts w:asciiTheme="majorHAnsi" w:hAnsiTheme="majorHAnsi" w:cstheme="majorHAnsi"/>
          <w:b/>
          <w:sz w:val="24"/>
          <w:szCs w:val="24"/>
          <w:lang w:val="en-GB"/>
        </w:rPr>
        <w:br/>
      </w:r>
    </w:p>
    <w:p w14:paraId="3DE16F6F" w14:textId="77777777" w:rsidR="001258E3" w:rsidRPr="00FF6483" w:rsidRDefault="001258E3" w:rsidP="001258E3">
      <w:pPr>
        <w:spacing w:after="0"/>
        <w:rPr>
          <w:rFonts w:asciiTheme="majorHAnsi" w:hAnsiTheme="majorHAnsi" w:cstheme="majorHAnsi"/>
          <w:sz w:val="24"/>
          <w:szCs w:val="24"/>
          <w:highlight w:val="cyan"/>
          <w:lang w:val="en-GB"/>
        </w:rPr>
      </w:pPr>
    </w:p>
    <w:p w14:paraId="04E217FF" w14:textId="0F98961C" w:rsidR="00615987" w:rsidRPr="00AA6FF3" w:rsidRDefault="00CF212B" w:rsidP="00615987">
      <w:pPr>
        <w:jc w:val="both"/>
        <w:rPr>
          <w:rFonts w:asciiTheme="majorHAnsi" w:hAnsiTheme="majorHAnsi" w:cstheme="majorHAnsi"/>
          <w:sz w:val="24"/>
          <w:szCs w:val="24"/>
          <w:lang w:val="it-IT"/>
        </w:rPr>
      </w:pPr>
      <w:r w:rsidRPr="00AA6FF3">
        <w:rPr>
          <w:rFonts w:asciiTheme="majorHAnsi" w:hAnsiTheme="majorHAnsi" w:cstheme="majorHAnsi"/>
          <w:sz w:val="24"/>
          <w:szCs w:val="24"/>
          <w:lang w:val="it-IT"/>
        </w:rPr>
        <w:t xml:space="preserve">Gli elementi chiave del modello di apprendimento e della piattaforma di BACCHUS SME sono: </w:t>
      </w:r>
    </w:p>
    <w:p w14:paraId="70BF3B08" w14:textId="35DBC52A" w:rsidR="00615987" w:rsidRPr="00AA6FF3" w:rsidRDefault="00615987" w:rsidP="00615987">
      <w:pPr>
        <w:ind w:left="142"/>
        <w:jc w:val="both"/>
        <w:rPr>
          <w:rFonts w:asciiTheme="majorHAnsi" w:hAnsiTheme="majorHAnsi" w:cstheme="majorHAnsi"/>
          <w:sz w:val="24"/>
          <w:szCs w:val="24"/>
          <w:lang w:val="it-IT"/>
        </w:rPr>
      </w:pPr>
      <w:r w:rsidRPr="00AA6FF3">
        <w:rPr>
          <w:rFonts w:asciiTheme="majorHAnsi" w:hAnsiTheme="majorHAnsi" w:cstheme="majorHAnsi"/>
          <w:sz w:val="24"/>
          <w:szCs w:val="24"/>
          <w:lang w:val="it-IT"/>
        </w:rPr>
        <w:t xml:space="preserve">(1) </w:t>
      </w:r>
      <w:r w:rsidR="00CF212B" w:rsidRPr="00AA6FF3">
        <w:rPr>
          <w:rFonts w:asciiTheme="majorHAnsi" w:hAnsiTheme="majorHAnsi" w:cstheme="majorHAnsi"/>
          <w:sz w:val="24"/>
          <w:szCs w:val="24"/>
          <w:lang w:val="it-IT"/>
        </w:rPr>
        <w:t xml:space="preserve">Uno strumento diagnostico che fornisce un’autovalutazione per ogni modulo; </w:t>
      </w:r>
    </w:p>
    <w:p w14:paraId="73489C99" w14:textId="4ABC8D13" w:rsidR="00615987" w:rsidRPr="00AA6FF3" w:rsidRDefault="00615987" w:rsidP="00615987">
      <w:pPr>
        <w:ind w:left="142"/>
        <w:jc w:val="both"/>
        <w:rPr>
          <w:rFonts w:asciiTheme="majorHAnsi" w:hAnsiTheme="majorHAnsi" w:cstheme="majorHAnsi"/>
          <w:sz w:val="24"/>
          <w:szCs w:val="24"/>
          <w:lang w:val="it-IT"/>
        </w:rPr>
      </w:pPr>
      <w:r w:rsidRPr="00AA6FF3">
        <w:rPr>
          <w:rFonts w:asciiTheme="majorHAnsi" w:hAnsiTheme="majorHAnsi" w:cstheme="majorHAnsi"/>
          <w:sz w:val="24"/>
          <w:szCs w:val="24"/>
          <w:lang w:val="it-IT"/>
        </w:rPr>
        <w:t xml:space="preserve">(2) </w:t>
      </w:r>
      <w:r w:rsidR="00527CD7" w:rsidRPr="00AA6FF3">
        <w:rPr>
          <w:rFonts w:asciiTheme="majorHAnsi" w:hAnsiTheme="majorHAnsi" w:cstheme="majorHAnsi"/>
          <w:sz w:val="24"/>
          <w:szCs w:val="24"/>
          <w:lang w:val="it-IT"/>
        </w:rPr>
        <w:t xml:space="preserve">un’impostazione del percorso di apprendimento individuale in accordo con i risultati dello strumento diagnostico degli studenti e della loro precedente esperienza, interessi commerciali correnti, obiettivi personali di apprendimento, disponibilità, ecc.;  </w:t>
      </w:r>
    </w:p>
    <w:p w14:paraId="43AC9763" w14:textId="2465D3B2" w:rsidR="00615987" w:rsidRPr="00AA6FF3" w:rsidRDefault="00615987" w:rsidP="00615987">
      <w:pPr>
        <w:ind w:left="142"/>
        <w:jc w:val="both"/>
        <w:rPr>
          <w:rFonts w:asciiTheme="majorHAnsi" w:hAnsiTheme="majorHAnsi" w:cstheme="majorHAnsi"/>
          <w:sz w:val="24"/>
          <w:szCs w:val="24"/>
          <w:lang w:val="it-IT"/>
        </w:rPr>
      </w:pPr>
      <w:r w:rsidRPr="00AA6FF3">
        <w:rPr>
          <w:rFonts w:asciiTheme="majorHAnsi" w:hAnsiTheme="majorHAnsi" w:cstheme="majorHAnsi"/>
          <w:sz w:val="24"/>
          <w:szCs w:val="24"/>
          <w:lang w:val="it-IT"/>
        </w:rPr>
        <w:t xml:space="preserve">(3) </w:t>
      </w:r>
      <w:r w:rsidR="00527CD7" w:rsidRPr="00AA6FF3">
        <w:rPr>
          <w:rFonts w:asciiTheme="majorHAnsi" w:hAnsiTheme="majorHAnsi" w:cstheme="majorHAnsi"/>
          <w:sz w:val="24"/>
          <w:szCs w:val="24"/>
          <w:lang w:val="it-IT"/>
        </w:rPr>
        <w:t>il corso di formazione complet</w:t>
      </w:r>
      <w:r w:rsidR="00AA6FF3">
        <w:rPr>
          <w:rFonts w:asciiTheme="majorHAnsi" w:hAnsiTheme="majorHAnsi" w:cstheme="majorHAnsi"/>
          <w:sz w:val="24"/>
          <w:szCs w:val="24"/>
          <w:lang w:val="it-IT"/>
        </w:rPr>
        <w:t>o</w:t>
      </w:r>
      <w:r w:rsidR="00527CD7" w:rsidRPr="00AA6FF3">
        <w:rPr>
          <w:rFonts w:asciiTheme="majorHAnsi" w:hAnsiTheme="majorHAnsi" w:cstheme="majorHAnsi"/>
          <w:sz w:val="24"/>
          <w:szCs w:val="24"/>
          <w:lang w:val="it-IT"/>
        </w:rPr>
        <w:t xml:space="preserve"> è organizzato in 9 moduli, con specifici obiettivi di apprendimento, supporto di tutoraggio a distanza e possibilità di feedback</w:t>
      </w:r>
      <w:r w:rsidR="00AA6FF3" w:rsidRPr="00AA6FF3">
        <w:rPr>
          <w:rFonts w:asciiTheme="majorHAnsi" w:hAnsiTheme="majorHAnsi" w:cstheme="majorHAnsi"/>
          <w:sz w:val="24"/>
          <w:szCs w:val="24"/>
          <w:lang w:val="it-IT"/>
        </w:rPr>
        <w:t xml:space="preserve"> online peer-to-peer;</w:t>
      </w:r>
    </w:p>
    <w:p w14:paraId="29B3C11A" w14:textId="6E525535" w:rsidR="00180E0A" w:rsidRPr="00615987" w:rsidRDefault="00AA6FF3" w:rsidP="00E1530E">
      <w:pPr>
        <w:ind w:left="142"/>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(4) </w:t>
      </w:r>
      <w:r w:rsidR="00E1530E" w:rsidRPr="00E1530E">
        <w:rPr>
          <w:rFonts w:asciiTheme="majorHAnsi" w:hAnsiTheme="majorHAnsi" w:cstheme="majorHAnsi"/>
          <w:sz w:val="24"/>
          <w:szCs w:val="24"/>
          <w:lang w:val="it-IT"/>
        </w:rPr>
        <w:t xml:space="preserve">una valutazione finale delle competenze acquisite durante il corso o </w:t>
      </w:r>
      <w:r w:rsidR="00E1530E">
        <w:rPr>
          <w:rFonts w:asciiTheme="majorHAnsi" w:hAnsiTheme="majorHAnsi" w:cstheme="majorHAnsi"/>
          <w:sz w:val="24"/>
          <w:szCs w:val="24"/>
          <w:lang w:val="it-IT"/>
        </w:rPr>
        <w:t xml:space="preserve">i </w:t>
      </w:r>
      <w:r w:rsidR="00E1530E" w:rsidRPr="00E1530E">
        <w:rPr>
          <w:rFonts w:asciiTheme="majorHAnsi" w:hAnsiTheme="majorHAnsi" w:cstheme="majorHAnsi"/>
          <w:sz w:val="24"/>
          <w:szCs w:val="24"/>
          <w:lang w:val="it-IT"/>
        </w:rPr>
        <w:t>singoli moduli di BACCHUS SME.</w:t>
      </w:r>
      <w:r w:rsidR="00615987" w:rsidRPr="00615987">
        <w:rPr>
          <w:rFonts w:asciiTheme="majorHAnsi" w:hAnsiTheme="majorHAnsi" w:cstheme="majorHAnsi"/>
          <w:sz w:val="24"/>
          <w:szCs w:val="24"/>
          <w:lang w:val="en-GB"/>
        </w:rPr>
        <w:t xml:space="preserve"> </w:t>
      </w:r>
    </w:p>
    <w:p w14:paraId="231F1583" w14:textId="77777777" w:rsidR="00BE6229" w:rsidRPr="00363640" w:rsidRDefault="00BE6229" w:rsidP="00BE6229">
      <w:pPr>
        <w:spacing w:after="0"/>
        <w:ind w:left="720"/>
        <w:rPr>
          <w:rFonts w:asciiTheme="majorHAnsi" w:hAnsiTheme="majorHAnsi" w:cstheme="majorHAnsi"/>
          <w:sz w:val="24"/>
          <w:szCs w:val="24"/>
          <w:lang w:val="en-GB"/>
        </w:rPr>
      </w:pPr>
    </w:p>
    <w:p w14:paraId="7459C83F" w14:textId="21DC7A65" w:rsidR="0016785E" w:rsidRPr="00363640" w:rsidRDefault="00213CC5" w:rsidP="006E4DD9">
      <w:pPr>
        <w:jc w:val="both"/>
        <w:rPr>
          <w:rFonts w:asciiTheme="majorHAnsi" w:hAnsiTheme="majorHAnsi" w:cstheme="majorHAnsi"/>
          <w:bCs/>
          <w:sz w:val="24"/>
          <w:szCs w:val="24"/>
          <w:lang w:val="en-GB"/>
        </w:rPr>
      </w:pPr>
      <w:r w:rsidRPr="00363640">
        <w:rPr>
          <w:rFonts w:asciiTheme="majorHAnsi" w:hAnsiTheme="majorHAnsi" w:cstheme="majorHAnsi"/>
          <w:bCs/>
          <w:sz w:val="24"/>
          <w:szCs w:val="24"/>
          <w:lang w:val="en-GB"/>
        </w:rPr>
        <w:t xml:space="preserve"> </w:t>
      </w:r>
    </w:p>
    <w:p w14:paraId="4DCB9FD6" w14:textId="7CC6DEAF" w:rsidR="00A368C5" w:rsidRPr="00363640" w:rsidRDefault="006E4DD9" w:rsidP="006E4DD9">
      <w:pPr>
        <w:jc w:val="both"/>
        <w:rPr>
          <w:rFonts w:asciiTheme="majorHAnsi" w:hAnsiTheme="majorHAnsi" w:cstheme="majorHAnsi"/>
          <w:bCs/>
          <w:sz w:val="24"/>
          <w:szCs w:val="24"/>
          <w:lang w:val="en-GB"/>
        </w:rPr>
      </w:pPr>
      <w:r w:rsidRPr="00363640">
        <w:rPr>
          <w:rFonts w:asciiTheme="majorHAnsi" w:hAnsiTheme="majorHAnsi" w:cstheme="majorHAnsi"/>
          <w:bCs/>
          <w:sz w:val="24"/>
          <w:szCs w:val="24"/>
          <w:lang w:val="en-GB"/>
        </w:rPr>
        <w:br w:type="page"/>
      </w:r>
    </w:p>
    <w:p w14:paraId="580A7D1D" w14:textId="3253BEF3" w:rsidR="006A4575" w:rsidRPr="00E106F3" w:rsidRDefault="00615987" w:rsidP="00615987">
      <w:pPr>
        <w:rPr>
          <w:rFonts w:asciiTheme="majorHAnsi" w:hAnsiTheme="majorHAnsi" w:cstheme="majorHAnsi"/>
          <w:b/>
          <w:bCs/>
          <w:sz w:val="24"/>
          <w:szCs w:val="24"/>
          <w:lang w:val="en-GB"/>
        </w:rPr>
      </w:pPr>
      <w:r w:rsidRPr="00E106F3">
        <w:rPr>
          <w:rFonts w:asciiTheme="majorHAnsi" w:hAnsiTheme="majorHAnsi" w:cstheme="majorHAnsi"/>
          <w:b/>
          <w:bCs/>
          <w:sz w:val="24"/>
          <w:szCs w:val="24"/>
          <w:lang w:val="en-GB"/>
        </w:rPr>
        <w:lastRenderedPageBreak/>
        <w:t xml:space="preserve">4. </w:t>
      </w:r>
      <w:r w:rsidR="006A4575" w:rsidRPr="00E106F3">
        <w:rPr>
          <w:rFonts w:asciiTheme="majorHAnsi" w:hAnsiTheme="majorHAnsi" w:cstheme="majorHAnsi"/>
          <w:b/>
          <w:bCs/>
          <w:sz w:val="24"/>
          <w:szCs w:val="24"/>
          <w:lang w:val="it-IT"/>
        </w:rPr>
        <w:t>Una panoramica del corso di apprendimento BACCHUS</w:t>
      </w:r>
    </w:p>
    <w:p w14:paraId="7C242711" w14:textId="098ADF1E" w:rsidR="00615987" w:rsidRDefault="00615987" w:rsidP="00275C5B">
      <w:pPr>
        <w:spacing w:after="0"/>
        <w:rPr>
          <w:rFonts w:asciiTheme="majorHAnsi" w:hAnsiTheme="majorHAnsi" w:cstheme="majorHAnsi"/>
          <w:sz w:val="24"/>
          <w:szCs w:val="24"/>
          <w:lang w:val="en-GB"/>
        </w:rPr>
      </w:pPr>
    </w:p>
    <w:p w14:paraId="2F9E41D0" w14:textId="685D6CE4" w:rsidR="00275C5B" w:rsidRPr="00A9508F" w:rsidRDefault="006A4575" w:rsidP="00275C5B">
      <w:pPr>
        <w:spacing w:after="0"/>
        <w:rPr>
          <w:rFonts w:asciiTheme="majorHAnsi" w:hAnsiTheme="majorHAnsi" w:cstheme="majorHAnsi"/>
          <w:sz w:val="24"/>
          <w:szCs w:val="24"/>
          <w:lang w:val="it-IT"/>
        </w:rPr>
      </w:pPr>
      <w:r w:rsidRPr="00A9508F">
        <w:rPr>
          <w:rFonts w:asciiTheme="majorHAnsi" w:hAnsiTheme="majorHAnsi" w:cstheme="majorHAnsi"/>
          <w:b/>
          <w:i/>
          <w:sz w:val="24"/>
          <w:szCs w:val="24"/>
          <w:lang w:val="it-IT"/>
        </w:rPr>
        <w:t>Guida dello studente</w:t>
      </w:r>
      <w:r w:rsidR="00275C5B" w:rsidRPr="00A9508F">
        <w:rPr>
          <w:rFonts w:asciiTheme="majorHAnsi" w:hAnsiTheme="majorHAnsi" w:cstheme="majorHAnsi"/>
          <w:b/>
          <w:i/>
          <w:sz w:val="24"/>
          <w:szCs w:val="24"/>
          <w:lang w:val="it-IT"/>
        </w:rPr>
        <w:t xml:space="preserve"> – p 6</w:t>
      </w:r>
    </w:p>
    <w:p w14:paraId="3B95416D" w14:textId="77777777" w:rsidR="00275C5B" w:rsidRPr="00A9508F" w:rsidRDefault="00275C5B" w:rsidP="00275C5B">
      <w:pPr>
        <w:ind w:left="-5"/>
        <w:jc w:val="both"/>
        <w:rPr>
          <w:rFonts w:asciiTheme="majorHAnsi" w:hAnsiTheme="majorHAnsi" w:cstheme="majorHAnsi"/>
          <w:sz w:val="24"/>
          <w:szCs w:val="24"/>
          <w:lang w:val="it-IT"/>
        </w:rPr>
      </w:pPr>
    </w:p>
    <w:p w14:paraId="562C2306" w14:textId="6CCDCB3D" w:rsidR="0063076E" w:rsidRPr="00A9508F" w:rsidRDefault="0063076E" w:rsidP="00275C5B">
      <w:pPr>
        <w:ind w:left="-5"/>
        <w:jc w:val="both"/>
        <w:rPr>
          <w:rFonts w:asciiTheme="majorHAnsi" w:hAnsiTheme="majorHAnsi" w:cstheme="majorHAnsi"/>
          <w:sz w:val="24"/>
          <w:szCs w:val="24"/>
          <w:lang w:val="it-IT"/>
        </w:rPr>
      </w:pPr>
      <w:r w:rsidRPr="00A9508F">
        <w:rPr>
          <w:rFonts w:asciiTheme="majorHAnsi" w:hAnsiTheme="majorHAnsi" w:cstheme="majorHAnsi"/>
          <w:sz w:val="24"/>
          <w:szCs w:val="24"/>
          <w:lang w:val="it-IT"/>
        </w:rPr>
        <w:t xml:space="preserve">I 9 moduli includono un supporto di autoapprendimento guidato sui contenuti disponibili online, il tutoraggio a distanza e il supporto </w:t>
      </w:r>
      <w:proofErr w:type="spellStart"/>
      <w:r w:rsidRPr="00A9508F">
        <w:rPr>
          <w:rFonts w:asciiTheme="majorHAnsi" w:hAnsiTheme="majorHAnsi" w:cstheme="majorHAnsi"/>
          <w:sz w:val="24"/>
          <w:szCs w:val="24"/>
          <w:lang w:val="it-IT"/>
        </w:rPr>
        <w:t>peer</w:t>
      </w:r>
      <w:proofErr w:type="spellEnd"/>
      <w:r w:rsidRPr="00A9508F">
        <w:rPr>
          <w:rFonts w:asciiTheme="majorHAnsi" w:hAnsiTheme="majorHAnsi" w:cstheme="majorHAnsi"/>
          <w:sz w:val="24"/>
          <w:szCs w:val="24"/>
          <w:lang w:val="it-IT"/>
        </w:rPr>
        <w:t xml:space="preserve"> opzionale.</w:t>
      </w:r>
    </w:p>
    <w:p w14:paraId="2DFADBA5" w14:textId="365CE191" w:rsidR="0063076E" w:rsidRPr="00A9508F" w:rsidRDefault="0063076E" w:rsidP="0003273B">
      <w:pPr>
        <w:spacing w:after="0"/>
        <w:jc w:val="both"/>
        <w:rPr>
          <w:rFonts w:asciiTheme="majorHAnsi" w:hAnsiTheme="majorHAnsi" w:cstheme="majorHAnsi"/>
          <w:sz w:val="24"/>
          <w:szCs w:val="24"/>
          <w:lang w:val="it-IT"/>
        </w:rPr>
      </w:pPr>
      <w:r w:rsidRPr="00A9508F">
        <w:rPr>
          <w:rFonts w:asciiTheme="majorHAnsi" w:hAnsiTheme="majorHAnsi" w:cstheme="majorHAnsi"/>
          <w:sz w:val="24"/>
          <w:szCs w:val="24"/>
          <w:lang w:val="it-IT"/>
        </w:rPr>
        <w:t xml:space="preserve">Quando uno studente segue l’intero corso lui/lei ha bisogno di completare i nove moduli e si consiglia di partecipare ad almeno tre/quattro lezioni frontali, ma spetta ad ogni gruppo di apprendimento (tutor e studenti) determinare il numero di incontri frontali da tenere. Lo studente può determinare il suo ritmo e seguire I moduli in qualsiasi ordine. In ogni modulo </w:t>
      </w:r>
      <w:r w:rsidRPr="00026449">
        <w:rPr>
          <w:rFonts w:asciiTheme="majorHAnsi" w:hAnsiTheme="majorHAnsi" w:cstheme="majorHAnsi"/>
          <w:sz w:val="24"/>
          <w:szCs w:val="24"/>
          <w:lang w:val="it-IT"/>
        </w:rPr>
        <w:t>troverai la seguente struttura:</w:t>
      </w:r>
      <w:r w:rsidRPr="00A9508F">
        <w:rPr>
          <w:rFonts w:asciiTheme="majorHAnsi" w:hAnsiTheme="majorHAnsi" w:cstheme="majorHAnsi"/>
          <w:sz w:val="24"/>
          <w:szCs w:val="24"/>
          <w:lang w:val="it-IT"/>
        </w:rPr>
        <w:t xml:space="preserve"> </w:t>
      </w:r>
    </w:p>
    <w:p w14:paraId="2C650DAF" w14:textId="24464B26" w:rsidR="00275C5B" w:rsidRDefault="00275C5B" w:rsidP="0003273B">
      <w:pPr>
        <w:spacing w:after="0"/>
        <w:jc w:val="both"/>
        <w:rPr>
          <w:rFonts w:asciiTheme="majorHAnsi" w:hAnsiTheme="majorHAnsi" w:cstheme="majorHAnsi"/>
          <w:sz w:val="24"/>
          <w:szCs w:val="24"/>
          <w:lang w:val="en-GB"/>
        </w:rPr>
      </w:pPr>
    </w:p>
    <w:p w14:paraId="08C707EF" w14:textId="2A74D9D7" w:rsidR="00A062B5" w:rsidRPr="00A062B5" w:rsidRDefault="00A062B5" w:rsidP="00275C5B">
      <w:pPr>
        <w:ind w:left="-5"/>
        <w:jc w:val="both"/>
        <w:rPr>
          <w:rFonts w:asciiTheme="majorHAnsi" w:hAnsiTheme="majorHAnsi" w:cstheme="majorHAnsi"/>
          <w:sz w:val="24"/>
          <w:szCs w:val="24"/>
          <w:lang w:val="it-IT"/>
        </w:rPr>
      </w:pPr>
      <w:r w:rsidRPr="00A062B5">
        <w:rPr>
          <w:rFonts w:asciiTheme="majorHAnsi" w:hAnsiTheme="majorHAnsi" w:cstheme="majorHAnsi"/>
          <w:sz w:val="24"/>
          <w:szCs w:val="24"/>
          <w:lang w:val="it-IT"/>
        </w:rPr>
        <w:t>Contenuto del modulo (ad esempio): Accesso; Obiettivi di apprendimento; Programma orario; Pianificazione; Introduzione;</w:t>
      </w:r>
      <w:r>
        <w:rPr>
          <w:rFonts w:asciiTheme="majorHAnsi" w:hAnsiTheme="majorHAnsi" w:cstheme="majorHAnsi"/>
          <w:sz w:val="24"/>
          <w:szCs w:val="24"/>
          <w:lang w:val="it-IT"/>
        </w:rPr>
        <w:t xml:space="preserve"> Sv</w:t>
      </w:r>
      <w:r w:rsidRPr="00A062B5">
        <w:rPr>
          <w:rFonts w:asciiTheme="majorHAnsi" w:hAnsiTheme="majorHAnsi" w:cstheme="majorHAnsi"/>
          <w:sz w:val="24"/>
          <w:szCs w:val="24"/>
          <w:lang w:val="it-IT"/>
        </w:rPr>
        <w:t>iluppo dei contenuti; Link utili; Casi studio; Esercizi; Riepilogo dei punti chiave; Bibliografia.</w:t>
      </w:r>
    </w:p>
    <w:p w14:paraId="12AAC0E3" w14:textId="51B82D33" w:rsidR="00FA7900" w:rsidRPr="00095E07" w:rsidRDefault="00FA7900" w:rsidP="00275C5B">
      <w:pPr>
        <w:ind w:left="-5"/>
        <w:jc w:val="both"/>
        <w:rPr>
          <w:rFonts w:asciiTheme="majorHAnsi" w:hAnsiTheme="majorHAnsi" w:cstheme="majorHAnsi"/>
          <w:sz w:val="24"/>
          <w:szCs w:val="24"/>
          <w:lang w:val="it-IT"/>
        </w:rPr>
      </w:pPr>
      <w:r w:rsidRPr="00095E07">
        <w:rPr>
          <w:rFonts w:asciiTheme="majorHAnsi" w:hAnsiTheme="majorHAnsi" w:cstheme="majorHAnsi"/>
          <w:sz w:val="24"/>
          <w:szCs w:val="24"/>
          <w:lang w:val="it-IT"/>
        </w:rPr>
        <w:t xml:space="preserve">Gli esercizi da fare aiuteranno gli studenti a elaborare I contenuti e valutare la propria comprensione della </w:t>
      </w:r>
      <w:r w:rsidR="00095E07">
        <w:rPr>
          <w:rFonts w:asciiTheme="majorHAnsi" w:hAnsiTheme="majorHAnsi" w:cstheme="majorHAnsi"/>
          <w:sz w:val="24"/>
          <w:szCs w:val="24"/>
          <w:lang w:val="it-IT"/>
        </w:rPr>
        <w:t>materia</w:t>
      </w:r>
      <w:r w:rsidRPr="00095E07">
        <w:rPr>
          <w:rFonts w:asciiTheme="majorHAnsi" w:hAnsiTheme="majorHAnsi" w:cstheme="majorHAnsi"/>
          <w:sz w:val="24"/>
          <w:szCs w:val="24"/>
          <w:lang w:val="it-IT"/>
        </w:rPr>
        <w:t xml:space="preserve"> trattata. Il tutor fornisce una valutazione formative.</w:t>
      </w:r>
    </w:p>
    <w:p w14:paraId="033450AB" w14:textId="19D74EB6" w:rsidR="00275C5B" w:rsidRPr="00095E07" w:rsidRDefault="00095E07" w:rsidP="00275C5B">
      <w:pPr>
        <w:ind w:left="-5"/>
        <w:jc w:val="both"/>
        <w:rPr>
          <w:rFonts w:asciiTheme="majorHAnsi" w:hAnsiTheme="majorHAnsi" w:cstheme="majorHAnsi"/>
          <w:sz w:val="24"/>
          <w:szCs w:val="24"/>
          <w:lang w:val="it-IT"/>
        </w:rPr>
      </w:pPr>
      <w:r>
        <w:rPr>
          <w:rFonts w:asciiTheme="majorHAnsi" w:hAnsiTheme="majorHAnsi" w:cstheme="majorHAnsi"/>
          <w:sz w:val="24"/>
          <w:szCs w:val="24"/>
          <w:lang w:val="it-IT"/>
        </w:rPr>
        <w:t>Ogni</w:t>
      </w:r>
      <w:r w:rsidR="00FA7900" w:rsidRPr="00095E07">
        <w:rPr>
          <w:rFonts w:asciiTheme="majorHAnsi" w:hAnsiTheme="majorHAnsi" w:cstheme="majorHAnsi"/>
          <w:sz w:val="24"/>
          <w:szCs w:val="24"/>
          <w:lang w:val="it-IT"/>
        </w:rPr>
        <w:t xml:space="preserve"> modulo si </w:t>
      </w:r>
      <w:r>
        <w:rPr>
          <w:rFonts w:asciiTheme="majorHAnsi" w:hAnsiTheme="majorHAnsi" w:cstheme="majorHAnsi"/>
          <w:sz w:val="24"/>
          <w:szCs w:val="24"/>
          <w:lang w:val="it-IT"/>
        </w:rPr>
        <w:t>completa</w:t>
      </w:r>
      <w:r w:rsidR="00FA7900" w:rsidRPr="00095E07">
        <w:rPr>
          <w:rFonts w:asciiTheme="majorHAnsi" w:hAnsiTheme="majorHAnsi" w:cstheme="majorHAnsi"/>
          <w:sz w:val="24"/>
          <w:szCs w:val="24"/>
          <w:lang w:val="it-IT"/>
        </w:rPr>
        <w:t xml:space="preserve"> con un caso in cui lo studente usa la teoria (e l’intuito) per risolvere il problema descritto. In questo modo, lo studente dimostra le competenze acquisite. Il </w:t>
      </w:r>
      <w:r w:rsidRPr="00095E07">
        <w:rPr>
          <w:rFonts w:asciiTheme="majorHAnsi" w:hAnsiTheme="majorHAnsi" w:cstheme="majorHAnsi"/>
          <w:sz w:val="24"/>
          <w:szCs w:val="24"/>
          <w:lang w:val="it-IT"/>
        </w:rPr>
        <w:t>risultato di questi casi sarà valutato</w:t>
      </w:r>
      <w:r>
        <w:rPr>
          <w:rFonts w:asciiTheme="majorHAnsi" w:hAnsiTheme="majorHAnsi" w:cstheme="majorHAnsi"/>
          <w:sz w:val="24"/>
          <w:szCs w:val="24"/>
          <w:lang w:val="it-IT"/>
        </w:rPr>
        <w:t xml:space="preserve"> dal</w:t>
      </w:r>
      <w:r w:rsidR="00FA7900" w:rsidRPr="00095E07">
        <w:rPr>
          <w:rFonts w:asciiTheme="majorHAnsi" w:hAnsiTheme="majorHAnsi" w:cstheme="majorHAnsi"/>
          <w:sz w:val="24"/>
          <w:szCs w:val="24"/>
          <w:lang w:val="it-IT"/>
        </w:rPr>
        <w:t xml:space="preserve"> tutor</w:t>
      </w:r>
      <w:r>
        <w:rPr>
          <w:rFonts w:asciiTheme="majorHAnsi" w:hAnsiTheme="majorHAnsi" w:cstheme="majorHAnsi"/>
          <w:sz w:val="24"/>
          <w:szCs w:val="24"/>
          <w:lang w:val="it-IT"/>
        </w:rPr>
        <w:t>.</w:t>
      </w:r>
    </w:p>
    <w:p w14:paraId="100C68C1" w14:textId="77777777" w:rsidR="00275C5B" w:rsidRDefault="00275C5B" w:rsidP="00275C5B">
      <w:pPr>
        <w:spacing w:after="0"/>
        <w:jc w:val="both"/>
        <w:rPr>
          <w:rFonts w:asciiTheme="majorHAnsi" w:hAnsiTheme="majorHAnsi" w:cstheme="majorHAnsi"/>
          <w:sz w:val="24"/>
          <w:szCs w:val="24"/>
          <w:lang w:val="en-GB"/>
        </w:rPr>
      </w:pPr>
    </w:p>
    <w:p w14:paraId="01213121" w14:textId="15A535B9" w:rsidR="00615987" w:rsidRPr="00176C9C" w:rsidRDefault="00EC231A" w:rsidP="00615987">
      <w:p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Le 9 unità tematiche proposte sono riassunte nelle pagine seguenti:</w:t>
      </w:r>
    </w:p>
    <w:p w14:paraId="74CB2F93" w14:textId="77777777" w:rsidR="00EC231A" w:rsidRPr="00176C9C" w:rsidRDefault="00EC231A" w:rsidP="00615987">
      <w:pPr>
        <w:spacing w:after="0"/>
        <w:rPr>
          <w:rFonts w:asciiTheme="majorHAnsi" w:hAnsiTheme="majorHAnsi" w:cstheme="majorHAnsi"/>
          <w:sz w:val="24"/>
          <w:szCs w:val="24"/>
          <w:lang w:val="it-IT"/>
        </w:rPr>
      </w:pPr>
    </w:p>
    <w:p w14:paraId="51D8E662" w14:textId="30C0091E" w:rsidR="0078049D" w:rsidRPr="00176C9C" w:rsidRDefault="00EC231A"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L’enoturismo come opportunità di business del vino</w:t>
      </w:r>
      <w:r w:rsidR="0078049D" w:rsidRPr="00176C9C">
        <w:rPr>
          <w:rFonts w:asciiTheme="majorHAnsi" w:hAnsiTheme="majorHAnsi" w:cstheme="majorHAnsi"/>
          <w:sz w:val="24"/>
          <w:szCs w:val="24"/>
          <w:lang w:val="it-IT"/>
        </w:rPr>
        <w:t>;</w:t>
      </w:r>
    </w:p>
    <w:p w14:paraId="090B248F" w14:textId="0142B817" w:rsidR="0078049D" w:rsidRPr="00176C9C" w:rsidRDefault="00EC231A"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Innovazione di prodotti e servizi nell’enoturismo</w:t>
      </w:r>
      <w:r w:rsidR="00D810D2" w:rsidRPr="00176C9C">
        <w:rPr>
          <w:rFonts w:asciiTheme="majorHAnsi" w:hAnsiTheme="majorHAnsi" w:cstheme="majorHAnsi"/>
          <w:sz w:val="24"/>
          <w:szCs w:val="24"/>
          <w:lang w:val="it-IT"/>
        </w:rPr>
        <w:t>;</w:t>
      </w:r>
    </w:p>
    <w:p w14:paraId="0B862518" w14:textId="5C6F49CD" w:rsidR="0078049D" w:rsidRPr="00176C9C" w:rsidRDefault="00EC231A"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Turismo e turisti</w:t>
      </w:r>
      <w:r w:rsidR="00D810D2" w:rsidRPr="00176C9C">
        <w:rPr>
          <w:rFonts w:asciiTheme="majorHAnsi" w:hAnsiTheme="majorHAnsi" w:cstheme="majorHAnsi"/>
          <w:sz w:val="24"/>
          <w:szCs w:val="24"/>
          <w:lang w:val="it-IT"/>
        </w:rPr>
        <w:t>;</w:t>
      </w:r>
    </w:p>
    <w:p w14:paraId="3449C477" w14:textId="08D4D507" w:rsidR="0078049D" w:rsidRPr="00176C9C" w:rsidRDefault="00EC231A"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L’Inglese per il turismo del vino</w:t>
      </w:r>
      <w:r w:rsidR="00D810D2" w:rsidRPr="00176C9C">
        <w:rPr>
          <w:rFonts w:asciiTheme="majorHAnsi" w:hAnsiTheme="majorHAnsi" w:cstheme="majorHAnsi"/>
          <w:sz w:val="24"/>
          <w:szCs w:val="24"/>
          <w:lang w:val="it-IT"/>
        </w:rPr>
        <w:t>;</w:t>
      </w:r>
    </w:p>
    <w:p w14:paraId="0D02CC4B" w14:textId="74DFEEE0" w:rsidR="0078049D" w:rsidRPr="00176C9C" w:rsidRDefault="00EC231A"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Tecniche di comunicazione e cooperazione</w:t>
      </w:r>
      <w:r w:rsidR="0078049D" w:rsidRPr="00176C9C">
        <w:rPr>
          <w:rFonts w:asciiTheme="majorHAnsi" w:hAnsiTheme="majorHAnsi" w:cstheme="majorHAnsi"/>
          <w:sz w:val="24"/>
          <w:szCs w:val="24"/>
          <w:lang w:val="it-IT"/>
        </w:rPr>
        <w:t>;</w:t>
      </w:r>
    </w:p>
    <w:p w14:paraId="3F642287" w14:textId="72AACCF6" w:rsidR="0078049D" w:rsidRPr="00176C9C" w:rsidRDefault="00290AC4"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M</w:t>
      </w:r>
      <w:r w:rsidR="0078049D" w:rsidRPr="00176C9C">
        <w:rPr>
          <w:rFonts w:asciiTheme="majorHAnsi" w:hAnsiTheme="majorHAnsi" w:cstheme="majorHAnsi"/>
          <w:sz w:val="24"/>
          <w:szCs w:val="24"/>
          <w:lang w:val="it-IT"/>
        </w:rPr>
        <w:t>arketing</w:t>
      </w:r>
      <w:r w:rsidRPr="00176C9C">
        <w:rPr>
          <w:rFonts w:asciiTheme="majorHAnsi" w:hAnsiTheme="majorHAnsi" w:cstheme="majorHAnsi"/>
          <w:sz w:val="24"/>
          <w:szCs w:val="24"/>
          <w:lang w:val="it-IT"/>
        </w:rPr>
        <w:t xml:space="preserve"> del turismo del vino</w:t>
      </w:r>
      <w:r w:rsidR="00D810D2" w:rsidRPr="00176C9C">
        <w:rPr>
          <w:rFonts w:asciiTheme="majorHAnsi" w:hAnsiTheme="majorHAnsi" w:cstheme="majorHAnsi"/>
          <w:sz w:val="24"/>
          <w:szCs w:val="24"/>
          <w:lang w:val="it-IT"/>
        </w:rPr>
        <w:t>;</w:t>
      </w:r>
    </w:p>
    <w:p w14:paraId="7F8D613E" w14:textId="219F22A5" w:rsidR="0078049D" w:rsidRPr="00176C9C" w:rsidRDefault="00290AC4"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TIC applicate al turismo del vino e al marketing digitale</w:t>
      </w:r>
      <w:r w:rsidR="0078049D" w:rsidRPr="00176C9C">
        <w:rPr>
          <w:rFonts w:asciiTheme="majorHAnsi" w:hAnsiTheme="majorHAnsi" w:cstheme="majorHAnsi"/>
          <w:sz w:val="24"/>
          <w:szCs w:val="24"/>
          <w:lang w:val="it-IT"/>
        </w:rPr>
        <w:t>;</w:t>
      </w:r>
    </w:p>
    <w:p w14:paraId="6DD87D4F" w14:textId="490E4197" w:rsidR="0078049D" w:rsidRPr="00176C9C" w:rsidRDefault="00290AC4"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Turismo del vino e patrimonio culturale</w:t>
      </w:r>
      <w:r w:rsidR="0078049D" w:rsidRPr="00176C9C">
        <w:rPr>
          <w:rFonts w:asciiTheme="majorHAnsi" w:hAnsiTheme="majorHAnsi" w:cstheme="majorHAnsi"/>
          <w:sz w:val="24"/>
          <w:szCs w:val="24"/>
          <w:lang w:val="it-IT"/>
        </w:rPr>
        <w:t>;</w:t>
      </w:r>
    </w:p>
    <w:p w14:paraId="254C2E38" w14:textId="5E0D1CA2" w:rsidR="0078049D" w:rsidRPr="00176C9C" w:rsidRDefault="00290AC4" w:rsidP="0078049D">
      <w:pPr>
        <w:numPr>
          <w:ilvl w:val="0"/>
          <w:numId w:val="3"/>
        </w:numPr>
        <w:spacing w:after="0"/>
        <w:rPr>
          <w:rFonts w:asciiTheme="majorHAnsi" w:hAnsiTheme="majorHAnsi" w:cstheme="majorHAnsi"/>
          <w:sz w:val="24"/>
          <w:szCs w:val="24"/>
          <w:lang w:val="it-IT"/>
        </w:rPr>
      </w:pPr>
      <w:r w:rsidRPr="00176C9C">
        <w:rPr>
          <w:rFonts w:asciiTheme="majorHAnsi" w:hAnsiTheme="majorHAnsi" w:cstheme="majorHAnsi"/>
          <w:sz w:val="24"/>
          <w:szCs w:val="24"/>
          <w:lang w:val="it-IT"/>
        </w:rPr>
        <w:t>Abbinamento complementare vino e cibo</w:t>
      </w:r>
      <w:r w:rsidR="0078049D" w:rsidRPr="00176C9C">
        <w:rPr>
          <w:rFonts w:asciiTheme="majorHAnsi" w:hAnsiTheme="majorHAnsi" w:cstheme="majorHAnsi"/>
          <w:sz w:val="24"/>
          <w:szCs w:val="24"/>
          <w:lang w:val="it-IT"/>
        </w:rPr>
        <w:t>.</w:t>
      </w:r>
    </w:p>
    <w:p w14:paraId="22557EA3" w14:textId="7D467AD0" w:rsidR="006E4DD9" w:rsidRPr="00363640" w:rsidRDefault="006E4DD9" w:rsidP="006E4DD9">
      <w:pPr>
        <w:jc w:val="center"/>
        <w:rPr>
          <w:rFonts w:asciiTheme="majorHAnsi" w:hAnsiTheme="majorHAnsi" w:cstheme="majorHAnsi"/>
          <w:bCs/>
          <w:sz w:val="24"/>
          <w:szCs w:val="24"/>
          <w:lang w:val="en-GB"/>
        </w:rPr>
      </w:pPr>
      <w:r w:rsidRPr="00363640">
        <w:rPr>
          <w:rFonts w:asciiTheme="majorHAnsi" w:hAnsiTheme="majorHAnsi" w:cstheme="majorHAnsi"/>
          <w:bCs/>
          <w:sz w:val="24"/>
          <w:szCs w:val="24"/>
          <w:lang w:val="en-GB"/>
        </w:rPr>
        <w:br w:type="page"/>
      </w:r>
    </w:p>
    <w:p w14:paraId="11A92D88" w14:textId="0690D77B" w:rsidR="00362B7E" w:rsidRPr="00363640" w:rsidRDefault="001667E5" w:rsidP="00362B7E">
      <w:pPr>
        <w:spacing w:after="0" w:line="240" w:lineRule="auto"/>
        <w:jc w:val="center"/>
        <w:rPr>
          <w:rFonts w:asciiTheme="majorHAnsi" w:eastAsia="Times New Roman" w:hAnsiTheme="majorHAnsi" w:cstheme="majorHAnsi"/>
          <w:b/>
          <w:sz w:val="24"/>
          <w:szCs w:val="24"/>
          <w:lang w:val="en-GB"/>
        </w:rPr>
      </w:pPr>
      <w:proofErr w:type="spellStart"/>
      <w:r w:rsidRPr="001667E5">
        <w:rPr>
          <w:rFonts w:asciiTheme="majorHAnsi" w:eastAsia="Times New Roman" w:hAnsiTheme="majorHAnsi" w:cstheme="majorHAnsi"/>
          <w:b/>
          <w:sz w:val="24"/>
          <w:szCs w:val="24"/>
          <w:lang w:val="en-GB"/>
        </w:rPr>
        <w:lastRenderedPageBreak/>
        <w:t>L’enoturismo</w:t>
      </w:r>
      <w:proofErr w:type="spellEnd"/>
      <w:r w:rsidRPr="001667E5">
        <w:rPr>
          <w:rFonts w:asciiTheme="majorHAnsi" w:eastAsia="Times New Roman" w:hAnsiTheme="majorHAnsi" w:cstheme="majorHAnsi"/>
          <w:b/>
          <w:sz w:val="24"/>
          <w:szCs w:val="24"/>
          <w:lang w:val="en-GB"/>
        </w:rPr>
        <w:t xml:space="preserve"> come </w:t>
      </w:r>
      <w:proofErr w:type="spellStart"/>
      <w:r w:rsidRPr="001667E5">
        <w:rPr>
          <w:rFonts w:asciiTheme="majorHAnsi" w:eastAsia="Times New Roman" w:hAnsiTheme="majorHAnsi" w:cstheme="majorHAnsi"/>
          <w:b/>
          <w:sz w:val="24"/>
          <w:szCs w:val="24"/>
          <w:lang w:val="en-GB"/>
        </w:rPr>
        <w:t>opportunità</w:t>
      </w:r>
      <w:proofErr w:type="spellEnd"/>
      <w:r w:rsidRPr="001667E5">
        <w:rPr>
          <w:rFonts w:asciiTheme="majorHAnsi" w:eastAsia="Times New Roman" w:hAnsiTheme="majorHAnsi" w:cstheme="majorHAnsi"/>
          <w:b/>
          <w:sz w:val="24"/>
          <w:szCs w:val="24"/>
          <w:lang w:val="en-GB"/>
        </w:rPr>
        <w:t xml:space="preserve"> di business del vino</w:t>
      </w:r>
    </w:p>
    <w:tbl>
      <w:tblPr>
        <w:tblStyle w:val="Grilleclaire-Accent31"/>
        <w:tblW w:w="0" w:type="auto"/>
        <w:tblLook w:val="04A0" w:firstRow="1" w:lastRow="0" w:firstColumn="1" w:lastColumn="0" w:noHBand="0" w:noVBand="1"/>
      </w:tblPr>
      <w:tblGrid>
        <w:gridCol w:w="2117"/>
        <w:gridCol w:w="6935"/>
      </w:tblGrid>
      <w:tr w:rsidR="007D4FD8" w:rsidRPr="0003273B" w14:paraId="3786DAEE" w14:textId="77777777" w:rsidTr="0002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Borders>
              <w:bottom w:val="single" w:sz="8" w:space="0" w:color="9BBB59"/>
            </w:tcBorders>
          </w:tcPr>
          <w:p w14:paraId="387C687A" w14:textId="77777777" w:rsidR="00275C5B" w:rsidRDefault="00275C5B" w:rsidP="007D4FD8">
            <w:pPr>
              <w:rPr>
                <w:rFonts w:asciiTheme="majorHAnsi" w:hAnsiTheme="majorHAnsi" w:cstheme="majorHAnsi"/>
                <w:b w:val="0"/>
                <w:bCs w:val="0"/>
                <w:sz w:val="24"/>
                <w:szCs w:val="24"/>
                <w:lang w:val="en-GB"/>
              </w:rPr>
            </w:pPr>
          </w:p>
          <w:p w14:paraId="66EC1CDF" w14:textId="6422D889" w:rsidR="00275C5B" w:rsidRPr="008E194A" w:rsidRDefault="001667E5" w:rsidP="00275C5B">
            <w:pPr>
              <w:rPr>
                <w:rFonts w:asciiTheme="majorHAnsi" w:hAnsiTheme="majorHAnsi" w:cstheme="majorHAnsi"/>
                <w:sz w:val="24"/>
                <w:szCs w:val="24"/>
                <w:lang w:val="it-IT"/>
              </w:rPr>
            </w:pPr>
            <w:r w:rsidRPr="008E194A">
              <w:rPr>
                <w:rFonts w:asciiTheme="majorHAnsi" w:hAnsiTheme="majorHAnsi" w:cstheme="majorHAnsi"/>
                <w:bCs w:val="0"/>
                <w:sz w:val="24"/>
                <w:szCs w:val="24"/>
                <w:lang w:val="it-IT"/>
              </w:rPr>
              <w:t>Riassunto del modulo</w:t>
            </w:r>
          </w:p>
          <w:p w14:paraId="0B1C90B3" w14:textId="77777777" w:rsidR="00275C5B" w:rsidRPr="008E194A" w:rsidRDefault="00275C5B" w:rsidP="00275C5B">
            <w:pPr>
              <w:rPr>
                <w:rFonts w:asciiTheme="majorHAnsi" w:hAnsiTheme="majorHAnsi" w:cstheme="majorHAnsi"/>
                <w:i/>
                <w:color w:val="A6A6A6" w:themeColor="background1" w:themeShade="A6"/>
                <w:sz w:val="24"/>
                <w:szCs w:val="24"/>
                <w:lang w:val="it-IT"/>
              </w:rPr>
            </w:pPr>
          </w:p>
          <w:p w14:paraId="4A323B43" w14:textId="77777777" w:rsidR="008E194A" w:rsidRPr="008E194A" w:rsidRDefault="008E194A" w:rsidP="00275C5B">
            <w:pPr>
              <w:pStyle w:val="Paragrafoelenco"/>
              <w:numPr>
                <w:ilvl w:val="0"/>
                <w:numId w:val="37"/>
              </w:numPr>
              <w:jc w:val="both"/>
              <w:rPr>
                <w:rFonts w:asciiTheme="majorHAnsi" w:hAnsiTheme="majorHAnsi" w:cstheme="majorHAnsi"/>
                <w:i/>
                <w:sz w:val="24"/>
                <w:szCs w:val="24"/>
                <w:lang w:val="en-US"/>
              </w:rPr>
            </w:pPr>
            <w:r w:rsidRPr="008E194A">
              <w:rPr>
                <w:rFonts w:asciiTheme="majorHAnsi" w:hAnsiTheme="majorHAnsi" w:cstheme="majorHAnsi"/>
                <w:b w:val="0"/>
                <w:sz w:val="24"/>
                <w:szCs w:val="24"/>
                <w:lang w:val="it-IT"/>
              </w:rPr>
              <w:t>L'enoturismo è ampiamente definito come la visita a vigneti, cantine e regioni vinicole per scoprire vini o sperimentare la qualità dello stile di vita rurale associato alla fruizione del vino - tra cui vino e cibo, paesaggio rurale e attività culturali legate alla produzione di vino o al patrimonio rurale</w:t>
            </w:r>
            <w:r w:rsidR="00275C5B" w:rsidRPr="008E194A">
              <w:rPr>
                <w:rFonts w:asciiTheme="majorHAnsi" w:hAnsiTheme="majorHAnsi" w:cstheme="majorHAnsi"/>
                <w:b w:val="0"/>
                <w:sz w:val="24"/>
                <w:szCs w:val="24"/>
                <w:lang w:val="it-IT"/>
              </w:rPr>
              <w:t>.</w:t>
            </w:r>
          </w:p>
          <w:p w14:paraId="33C602B0" w14:textId="77777777" w:rsidR="008E194A" w:rsidRPr="008E194A" w:rsidRDefault="008E194A" w:rsidP="008E194A">
            <w:pPr>
              <w:pStyle w:val="Paragrafoelenco"/>
              <w:ind w:left="360"/>
              <w:jc w:val="both"/>
              <w:rPr>
                <w:rFonts w:asciiTheme="majorHAnsi" w:hAnsiTheme="majorHAnsi" w:cstheme="majorHAnsi"/>
                <w:i/>
                <w:sz w:val="24"/>
                <w:szCs w:val="24"/>
                <w:lang w:val="en-US"/>
              </w:rPr>
            </w:pPr>
          </w:p>
          <w:p w14:paraId="1D39B280" w14:textId="0418501C" w:rsidR="00275C5B" w:rsidRPr="003B54AF" w:rsidRDefault="008E194A" w:rsidP="00275C5B">
            <w:pPr>
              <w:pStyle w:val="Paragrafoelenco"/>
              <w:numPr>
                <w:ilvl w:val="0"/>
                <w:numId w:val="37"/>
              </w:numPr>
              <w:jc w:val="both"/>
              <w:rPr>
                <w:rFonts w:asciiTheme="majorHAnsi" w:hAnsiTheme="majorHAnsi" w:cstheme="majorHAnsi"/>
                <w:i/>
                <w:sz w:val="24"/>
                <w:szCs w:val="24"/>
                <w:lang w:val="it-IT"/>
              </w:rPr>
            </w:pPr>
            <w:r w:rsidRPr="003B54AF">
              <w:rPr>
                <w:rFonts w:asciiTheme="majorHAnsi" w:hAnsiTheme="majorHAnsi" w:cstheme="majorHAnsi"/>
                <w:b w:val="0"/>
                <w:sz w:val="24"/>
                <w:szCs w:val="24"/>
                <w:lang w:val="it-IT"/>
              </w:rPr>
              <w:t>In tutta Europa, il turismo del vino sta crescendo regolarmente, interessando sia i clienti turistici nazionali che quelli stranieri. Il modulo propone un'identificazione delle attività del turismo del vino e alcuni profili delle aspettative dei turisti del vino, emesse da alcune opere dei partner delle PMI di BACCHUS, e dall'Agenzia nazionale francese per lo sviluppo del turismo.</w:t>
            </w:r>
          </w:p>
          <w:p w14:paraId="4E61DC79" w14:textId="77777777" w:rsidR="008E194A" w:rsidRPr="003B54AF" w:rsidRDefault="008E194A" w:rsidP="008E194A">
            <w:pPr>
              <w:jc w:val="both"/>
              <w:rPr>
                <w:rFonts w:asciiTheme="majorHAnsi" w:hAnsiTheme="majorHAnsi" w:cstheme="majorHAnsi"/>
                <w:i/>
                <w:sz w:val="24"/>
                <w:szCs w:val="24"/>
                <w:lang w:val="it-IT"/>
              </w:rPr>
            </w:pPr>
          </w:p>
          <w:p w14:paraId="49819A10" w14:textId="36A89462" w:rsidR="00275C5B" w:rsidRPr="003B54AF" w:rsidRDefault="008E194A" w:rsidP="00275C5B">
            <w:pPr>
              <w:pStyle w:val="Paragrafoelenco"/>
              <w:numPr>
                <w:ilvl w:val="0"/>
                <w:numId w:val="37"/>
              </w:numPr>
              <w:jc w:val="both"/>
              <w:rPr>
                <w:rFonts w:asciiTheme="majorHAnsi" w:hAnsiTheme="majorHAnsi" w:cstheme="majorHAnsi"/>
                <w:b w:val="0"/>
                <w:sz w:val="24"/>
                <w:szCs w:val="24"/>
                <w:lang w:val="it-IT"/>
              </w:rPr>
            </w:pPr>
            <w:r w:rsidRPr="003B54AF">
              <w:rPr>
                <w:rFonts w:asciiTheme="majorHAnsi" w:hAnsiTheme="majorHAnsi" w:cstheme="majorHAnsi"/>
                <w:b w:val="0"/>
                <w:sz w:val="24"/>
                <w:szCs w:val="24"/>
                <w:lang w:val="it-IT"/>
              </w:rPr>
              <w:t>È una vera scommessa economica per le PMI del vino considerare l’enoturismo come un'attività a pieno titolo: il modulo individua alcuni punti chiave per l'elaborazione di un sistema contabile specifico e di un piano aziendale legato alle attività enoturistiche nelle PMI</w:t>
            </w:r>
          </w:p>
          <w:p w14:paraId="0C002F2F" w14:textId="77777777" w:rsidR="00275C5B" w:rsidRPr="003B54AF" w:rsidRDefault="00275C5B" w:rsidP="00275C5B">
            <w:pPr>
              <w:pStyle w:val="Paragrafoelenco"/>
              <w:ind w:left="12"/>
              <w:jc w:val="both"/>
              <w:rPr>
                <w:rFonts w:asciiTheme="majorHAnsi" w:hAnsiTheme="majorHAnsi" w:cstheme="majorHAnsi"/>
                <w:sz w:val="24"/>
                <w:szCs w:val="24"/>
                <w:lang w:val="it-IT"/>
              </w:rPr>
            </w:pPr>
          </w:p>
          <w:p w14:paraId="7E1EC99B" w14:textId="798809F1" w:rsidR="00275C5B" w:rsidRPr="003B54AF" w:rsidRDefault="008E194A" w:rsidP="00275C5B">
            <w:pPr>
              <w:pStyle w:val="Paragrafoelenco"/>
              <w:numPr>
                <w:ilvl w:val="0"/>
                <w:numId w:val="37"/>
              </w:numPr>
              <w:jc w:val="both"/>
              <w:rPr>
                <w:rFonts w:asciiTheme="majorHAnsi" w:hAnsiTheme="majorHAnsi" w:cstheme="majorHAnsi"/>
                <w:b w:val="0"/>
                <w:sz w:val="24"/>
                <w:szCs w:val="24"/>
                <w:lang w:val="it-IT"/>
              </w:rPr>
            </w:pPr>
            <w:r w:rsidRPr="003B54AF">
              <w:rPr>
                <w:rFonts w:asciiTheme="majorHAnsi" w:hAnsiTheme="majorHAnsi" w:cstheme="majorHAnsi"/>
                <w:b w:val="0"/>
                <w:sz w:val="24"/>
                <w:szCs w:val="24"/>
                <w:lang w:val="it-IT"/>
              </w:rPr>
              <w:t>Per fare ciò, i viticoltori e i loro team devono valutare le esigenze nel migliorare le capacità, investire un'evoluzione del modello di business e prendere le decisioni appropriate.</w:t>
            </w:r>
          </w:p>
          <w:p w14:paraId="07969961" w14:textId="77777777" w:rsidR="007D4FD8" w:rsidRPr="00363640" w:rsidRDefault="007D4FD8" w:rsidP="00275C5B">
            <w:pPr>
              <w:contextualSpacing/>
              <w:rPr>
                <w:rFonts w:asciiTheme="majorHAnsi" w:hAnsiTheme="majorHAnsi" w:cstheme="majorHAnsi"/>
                <w:sz w:val="24"/>
                <w:szCs w:val="24"/>
                <w:lang w:val="en-GB"/>
              </w:rPr>
            </w:pPr>
          </w:p>
        </w:tc>
      </w:tr>
      <w:tr w:rsidR="007D4FD8" w:rsidRPr="0003273B" w14:paraId="63298845" w14:textId="77777777" w:rsidTr="0002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FFFFFF" w:themeFill="background1"/>
          </w:tcPr>
          <w:p w14:paraId="7DE1311B" w14:textId="62FC9F6A" w:rsidR="007D4FD8" w:rsidRPr="00363640" w:rsidRDefault="003B54AF" w:rsidP="007D4FD8">
            <w:pPr>
              <w:rPr>
                <w:rFonts w:asciiTheme="majorHAnsi" w:hAnsiTheme="majorHAnsi" w:cstheme="majorHAnsi"/>
                <w:sz w:val="24"/>
                <w:szCs w:val="24"/>
                <w:lang w:val="en-GB"/>
              </w:rPr>
            </w:pPr>
            <w:proofErr w:type="spellStart"/>
            <w:r>
              <w:rPr>
                <w:rFonts w:asciiTheme="majorHAnsi" w:hAnsiTheme="majorHAnsi" w:cstheme="majorHAnsi"/>
                <w:sz w:val="24"/>
                <w:szCs w:val="24"/>
                <w:lang w:val="en-GB"/>
              </w:rPr>
              <w:t>Obiettivi</w:t>
            </w:r>
            <w:proofErr w:type="spellEnd"/>
            <w:r>
              <w:rPr>
                <w:rFonts w:asciiTheme="majorHAnsi" w:hAnsiTheme="majorHAnsi" w:cstheme="majorHAnsi"/>
                <w:sz w:val="24"/>
                <w:szCs w:val="24"/>
                <w:lang w:val="en-GB"/>
              </w:rPr>
              <w:t xml:space="preserve"> di </w:t>
            </w:r>
            <w:proofErr w:type="spellStart"/>
            <w:r>
              <w:rPr>
                <w:rFonts w:asciiTheme="majorHAnsi" w:hAnsiTheme="majorHAnsi" w:cstheme="majorHAnsi"/>
                <w:sz w:val="24"/>
                <w:szCs w:val="24"/>
                <w:lang w:val="en-GB"/>
              </w:rPr>
              <w:t>apprendimento</w:t>
            </w:r>
            <w:proofErr w:type="spellEnd"/>
          </w:p>
          <w:p w14:paraId="4325D51D" w14:textId="77777777" w:rsidR="007D4FD8" w:rsidRPr="00363640" w:rsidRDefault="007D4FD8" w:rsidP="007D4FD8">
            <w:pPr>
              <w:rPr>
                <w:rFonts w:asciiTheme="majorHAnsi" w:hAnsiTheme="majorHAnsi" w:cstheme="majorHAnsi"/>
                <w:sz w:val="24"/>
                <w:szCs w:val="24"/>
                <w:lang w:val="en-GB"/>
              </w:rPr>
            </w:pPr>
          </w:p>
        </w:tc>
        <w:tc>
          <w:tcPr>
            <w:tcW w:w="6935" w:type="dxa"/>
            <w:shd w:val="clear" w:color="auto" w:fill="FFFFFF" w:themeFill="background1"/>
          </w:tcPr>
          <w:p w14:paraId="3A62EC55" w14:textId="77777777" w:rsidR="003B54AF" w:rsidRPr="003B54AF" w:rsidRDefault="003B54AF" w:rsidP="003B54A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Pr>
                <w:rFonts w:ascii="Verdana" w:hAnsi="Verdana"/>
                <w:color w:val="333333"/>
                <w:sz w:val="21"/>
                <w:szCs w:val="21"/>
              </w:rPr>
              <w:t>I partecipanti saranno in grado di:</w:t>
            </w:r>
          </w:p>
          <w:p w14:paraId="4C8CA109" w14:textId="77777777" w:rsidR="003B54AF" w:rsidRPr="003B54AF" w:rsidRDefault="003B54AF" w:rsidP="003B54AF">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definire chiaramente cosa sia l’enoturismo</w:t>
            </w:r>
          </w:p>
          <w:p w14:paraId="4A0AB248" w14:textId="77777777" w:rsidR="003B54AF" w:rsidRPr="003B54AF" w:rsidRDefault="003B54AF" w:rsidP="003B54AF">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introdurre i principali modelli di sviluppo del turismo del vino in Europa</w:t>
            </w:r>
          </w:p>
          <w:p w14:paraId="17665019" w14:textId="77777777" w:rsidR="003B54AF" w:rsidRPr="003B54AF" w:rsidRDefault="003B54AF" w:rsidP="003B54AF">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descrivere le principali aspettative dei turisti nel settore del turismo del vino</w:t>
            </w:r>
          </w:p>
          <w:p w14:paraId="4B1B7DB0" w14:textId="77777777" w:rsidR="003B54AF" w:rsidRPr="003B54AF" w:rsidRDefault="003B54AF" w:rsidP="003B54AF">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sottolineare l’importanza del turismo del vino per l’industria del vino a livello generale</w:t>
            </w:r>
          </w:p>
          <w:p w14:paraId="78B1A206" w14:textId="77777777" w:rsidR="003B54AF" w:rsidRPr="003B54AF" w:rsidRDefault="003B54AF" w:rsidP="003B54AF">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identificare le sfide e le insidie per lo sviluppo dell’enoturismo per le PMI vitivinicole</w:t>
            </w:r>
          </w:p>
          <w:p w14:paraId="12AF1E49" w14:textId="4C452EB6" w:rsidR="007D4FD8" w:rsidRPr="003B54AF" w:rsidRDefault="003B54AF" w:rsidP="007D4FD8">
            <w:pPr>
              <w:numPr>
                <w:ilvl w:val="0"/>
                <w:numId w:val="8"/>
              </w:numPr>
              <w:tabs>
                <w:tab w:val="num" w:pos="720"/>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it-IT"/>
              </w:rPr>
            </w:pPr>
            <w:r w:rsidRPr="003B54AF">
              <w:rPr>
                <w:rFonts w:asciiTheme="majorHAnsi" w:hAnsiTheme="majorHAnsi" w:cstheme="majorHAnsi"/>
                <w:sz w:val="24"/>
                <w:szCs w:val="24"/>
                <w:lang w:val="it-IT"/>
              </w:rPr>
              <w:t>creare modelli di  business per l’implementazione di strategie dell’enoturismo nelle PMI vitivinicole</w:t>
            </w:r>
          </w:p>
        </w:tc>
      </w:tr>
    </w:tbl>
    <w:tbl>
      <w:tblPr>
        <w:tblStyle w:val="Grilleclaire-Accent39"/>
        <w:tblW w:w="0" w:type="auto"/>
        <w:tblLook w:val="04A0" w:firstRow="1" w:lastRow="0" w:firstColumn="1" w:lastColumn="0" w:noHBand="0" w:noVBand="1"/>
      </w:tblPr>
      <w:tblGrid>
        <w:gridCol w:w="9052"/>
      </w:tblGrid>
      <w:tr w:rsidR="00275C5B" w:rsidRPr="0003273B" w14:paraId="2539B1F5" w14:textId="77777777" w:rsidTr="00275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C3CD80F" w14:textId="77777777" w:rsidR="00275C5B" w:rsidRPr="0018332F" w:rsidRDefault="00275C5B" w:rsidP="007C603C">
            <w:pPr>
              <w:pStyle w:val="Paragrafoelenco"/>
              <w:ind w:left="1080"/>
              <w:rPr>
                <w:rFonts w:asciiTheme="minorHAnsi" w:hAnsiTheme="minorHAnsi"/>
                <w:b w:val="0"/>
              </w:rPr>
            </w:pPr>
          </w:p>
        </w:tc>
      </w:tr>
    </w:tbl>
    <w:p w14:paraId="78A62DD2" w14:textId="77777777" w:rsidR="00BA11D3" w:rsidRPr="00BA11D3" w:rsidRDefault="00BA11D3" w:rsidP="000A7402">
      <w:pPr>
        <w:jc w:val="center"/>
        <w:rPr>
          <w:rFonts w:asciiTheme="majorHAnsi" w:eastAsia="Times New Roman" w:hAnsiTheme="majorHAnsi" w:cstheme="majorHAnsi"/>
          <w:sz w:val="24"/>
          <w:szCs w:val="24"/>
          <w:lang w:val="es-ES_tradnl"/>
        </w:rPr>
      </w:pPr>
    </w:p>
    <w:p w14:paraId="1A38B998" w14:textId="77777777" w:rsidR="00BA11D3" w:rsidRPr="0003273B" w:rsidRDefault="00BA11D3" w:rsidP="000A7402">
      <w:pPr>
        <w:jc w:val="center"/>
        <w:rPr>
          <w:rFonts w:asciiTheme="majorHAnsi" w:eastAsia="Times New Roman" w:hAnsiTheme="majorHAnsi" w:cstheme="majorHAnsi"/>
          <w:sz w:val="24"/>
          <w:szCs w:val="24"/>
        </w:rPr>
      </w:pPr>
    </w:p>
    <w:p w14:paraId="0D34A9B4" w14:textId="77777777" w:rsidR="00BA11D3" w:rsidRPr="0003273B" w:rsidRDefault="00BA11D3" w:rsidP="000A7402">
      <w:pPr>
        <w:jc w:val="center"/>
        <w:rPr>
          <w:rFonts w:asciiTheme="majorHAnsi" w:eastAsia="Times New Roman" w:hAnsiTheme="majorHAnsi" w:cstheme="majorHAnsi"/>
          <w:sz w:val="24"/>
          <w:szCs w:val="24"/>
        </w:rPr>
      </w:pPr>
    </w:p>
    <w:p w14:paraId="385F1BAF" w14:textId="77777777" w:rsidR="00BA11D3" w:rsidRDefault="00BA11D3" w:rsidP="000A7402">
      <w:pPr>
        <w:jc w:val="center"/>
        <w:rPr>
          <w:rFonts w:asciiTheme="majorHAnsi" w:eastAsia="Times New Roman" w:hAnsiTheme="majorHAnsi" w:cstheme="majorHAnsi"/>
          <w:sz w:val="24"/>
          <w:szCs w:val="24"/>
        </w:rPr>
      </w:pPr>
    </w:p>
    <w:p w14:paraId="57437DF3" w14:textId="77777777" w:rsidR="00026449" w:rsidRPr="0003273B" w:rsidRDefault="00026449" w:rsidP="000A7402">
      <w:pPr>
        <w:jc w:val="center"/>
        <w:rPr>
          <w:rFonts w:asciiTheme="majorHAnsi" w:eastAsia="Times New Roman" w:hAnsiTheme="majorHAnsi" w:cstheme="majorHAnsi"/>
          <w:sz w:val="24"/>
          <w:szCs w:val="24"/>
        </w:rPr>
      </w:pPr>
    </w:p>
    <w:p w14:paraId="0FF82502" w14:textId="5908B244" w:rsidR="000A7402" w:rsidRDefault="000A7402" w:rsidP="000A7402">
      <w:pPr>
        <w:jc w:val="center"/>
        <w:rPr>
          <w:rFonts w:asciiTheme="majorHAnsi" w:eastAsia="Times New Roman" w:hAnsiTheme="majorHAnsi" w:cstheme="majorHAnsi"/>
          <w:b/>
          <w:sz w:val="24"/>
          <w:szCs w:val="24"/>
          <w:lang w:val="en-US"/>
        </w:rPr>
      </w:pPr>
      <w:proofErr w:type="spellStart"/>
      <w:r w:rsidRPr="00363640">
        <w:rPr>
          <w:rFonts w:asciiTheme="majorHAnsi" w:eastAsia="Times New Roman" w:hAnsiTheme="majorHAnsi" w:cstheme="majorHAnsi"/>
          <w:b/>
          <w:sz w:val="24"/>
          <w:szCs w:val="24"/>
          <w:lang w:val="en-US"/>
        </w:rPr>
        <w:lastRenderedPageBreak/>
        <w:t>Innova</w:t>
      </w:r>
      <w:r w:rsidR="003B54AF">
        <w:rPr>
          <w:rFonts w:asciiTheme="majorHAnsi" w:eastAsia="Times New Roman" w:hAnsiTheme="majorHAnsi" w:cstheme="majorHAnsi"/>
          <w:b/>
          <w:sz w:val="24"/>
          <w:szCs w:val="24"/>
          <w:lang w:val="en-US"/>
        </w:rPr>
        <w:t>zione</w:t>
      </w:r>
      <w:proofErr w:type="spellEnd"/>
      <w:r w:rsidR="003B54AF">
        <w:rPr>
          <w:rFonts w:asciiTheme="majorHAnsi" w:eastAsia="Times New Roman" w:hAnsiTheme="majorHAnsi" w:cstheme="majorHAnsi"/>
          <w:b/>
          <w:sz w:val="24"/>
          <w:szCs w:val="24"/>
          <w:lang w:val="en-US"/>
        </w:rPr>
        <w:t xml:space="preserve"> di </w:t>
      </w:r>
      <w:proofErr w:type="spellStart"/>
      <w:r w:rsidR="003B54AF">
        <w:rPr>
          <w:rFonts w:asciiTheme="majorHAnsi" w:eastAsia="Times New Roman" w:hAnsiTheme="majorHAnsi" w:cstheme="majorHAnsi"/>
          <w:b/>
          <w:sz w:val="24"/>
          <w:szCs w:val="24"/>
          <w:lang w:val="en-US"/>
        </w:rPr>
        <w:t>prodotti</w:t>
      </w:r>
      <w:proofErr w:type="spellEnd"/>
      <w:r w:rsidR="003B54AF">
        <w:rPr>
          <w:rFonts w:asciiTheme="majorHAnsi" w:eastAsia="Times New Roman" w:hAnsiTheme="majorHAnsi" w:cstheme="majorHAnsi"/>
          <w:b/>
          <w:sz w:val="24"/>
          <w:szCs w:val="24"/>
          <w:lang w:val="en-US"/>
        </w:rPr>
        <w:t xml:space="preserve"> e </w:t>
      </w:r>
      <w:proofErr w:type="spellStart"/>
      <w:r w:rsidR="003B54AF">
        <w:rPr>
          <w:rFonts w:asciiTheme="majorHAnsi" w:eastAsia="Times New Roman" w:hAnsiTheme="majorHAnsi" w:cstheme="majorHAnsi"/>
          <w:b/>
          <w:sz w:val="24"/>
          <w:szCs w:val="24"/>
          <w:lang w:val="en-US"/>
        </w:rPr>
        <w:t>servizi</w:t>
      </w:r>
      <w:proofErr w:type="spellEnd"/>
      <w:r w:rsidR="003B54AF">
        <w:rPr>
          <w:rFonts w:asciiTheme="majorHAnsi" w:eastAsia="Times New Roman" w:hAnsiTheme="majorHAnsi" w:cstheme="majorHAnsi"/>
          <w:b/>
          <w:sz w:val="24"/>
          <w:szCs w:val="24"/>
          <w:lang w:val="en-US"/>
        </w:rPr>
        <w:t xml:space="preserve"> </w:t>
      </w:r>
      <w:proofErr w:type="spellStart"/>
      <w:r w:rsidR="003B54AF">
        <w:rPr>
          <w:rFonts w:asciiTheme="majorHAnsi" w:eastAsia="Times New Roman" w:hAnsiTheme="majorHAnsi" w:cstheme="majorHAnsi"/>
          <w:b/>
          <w:sz w:val="24"/>
          <w:szCs w:val="24"/>
          <w:lang w:val="en-US"/>
        </w:rPr>
        <w:t>nell’enoturismo</w:t>
      </w:r>
      <w:proofErr w:type="spellEnd"/>
      <w:r w:rsidRPr="00363640">
        <w:rPr>
          <w:rFonts w:asciiTheme="majorHAnsi" w:eastAsia="Times New Roman" w:hAnsiTheme="majorHAnsi" w:cstheme="majorHAnsi"/>
          <w:b/>
          <w:sz w:val="24"/>
          <w:szCs w:val="24"/>
          <w:lang w:val="en-US"/>
        </w:rPr>
        <w:t xml:space="preserve"> </w:t>
      </w:r>
    </w:p>
    <w:p w14:paraId="5343B91B" w14:textId="77777777" w:rsidR="00026449" w:rsidRPr="00363640" w:rsidRDefault="00026449" w:rsidP="00026449">
      <w:pPr>
        <w:spacing w:after="0"/>
        <w:jc w:val="center"/>
        <w:rPr>
          <w:rFonts w:asciiTheme="majorHAnsi" w:eastAsia="Times New Roman" w:hAnsiTheme="majorHAnsi" w:cstheme="majorHAnsi"/>
          <w:b/>
          <w:sz w:val="24"/>
          <w:szCs w:val="24"/>
          <w:lang w:val="en-GB"/>
        </w:rPr>
      </w:pPr>
    </w:p>
    <w:p w14:paraId="2708A755" w14:textId="48567E0B" w:rsidR="00275C5B" w:rsidRDefault="003B54AF" w:rsidP="00026449">
      <w:pPr>
        <w:spacing w:after="0"/>
        <w:rPr>
          <w:rFonts w:asciiTheme="majorHAnsi" w:hAnsiTheme="majorHAnsi" w:cstheme="majorHAnsi"/>
          <w:b/>
          <w:bCs/>
          <w:sz w:val="24"/>
          <w:szCs w:val="24"/>
          <w:lang w:val="it-IT"/>
        </w:rPr>
      </w:pPr>
      <w:r w:rsidRPr="003B54AF">
        <w:rPr>
          <w:rFonts w:asciiTheme="majorHAnsi" w:hAnsiTheme="majorHAnsi" w:cstheme="majorHAnsi"/>
          <w:b/>
          <w:bCs/>
          <w:sz w:val="24"/>
          <w:szCs w:val="24"/>
          <w:lang w:val="it-IT"/>
        </w:rPr>
        <w:t>Riassunto del modulo</w:t>
      </w:r>
    </w:p>
    <w:p w14:paraId="7D2B2DA0" w14:textId="77777777" w:rsidR="00026449" w:rsidRPr="00275C5B" w:rsidRDefault="00026449" w:rsidP="00026449">
      <w:pPr>
        <w:spacing w:after="0"/>
        <w:rPr>
          <w:rFonts w:asciiTheme="majorHAnsi" w:hAnsiTheme="majorHAnsi" w:cstheme="majorHAnsi"/>
          <w:b/>
          <w:sz w:val="24"/>
          <w:szCs w:val="24"/>
          <w:lang w:val="en-US"/>
        </w:rPr>
      </w:pPr>
    </w:p>
    <w:p w14:paraId="38EE9F94" w14:textId="77777777" w:rsidR="003B54AF" w:rsidRPr="003B54AF" w:rsidRDefault="003B54AF" w:rsidP="003B54AF">
      <w:pPr>
        <w:jc w:val="both"/>
        <w:rPr>
          <w:rFonts w:asciiTheme="majorHAnsi" w:hAnsiTheme="majorHAnsi" w:cstheme="majorHAnsi"/>
          <w:sz w:val="24"/>
          <w:szCs w:val="24"/>
          <w:lang w:val="it-IT"/>
        </w:rPr>
      </w:pPr>
      <w:r w:rsidRPr="003B54AF">
        <w:rPr>
          <w:rFonts w:asciiTheme="majorHAnsi" w:hAnsiTheme="majorHAnsi" w:cstheme="majorHAnsi"/>
          <w:sz w:val="24"/>
          <w:szCs w:val="24"/>
          <w:lang w:val="it-IT"/>
        </w:rPr>
        <w:t>Inizialmente chiamato “turismo rurale”, dopo alcuni, nacque e prosperò la nozione di turismo enologico. Questo è un autentico prodotto turistico che unisce perfettamente la gastronomia e le risorse culturali e naturali di diversi territori. L’enoturismo funge da catalizzatore per lo sviluppo locale; per avere successo deve intraprendere passi innovativi in tutti i suoi processi.</w:t>
      </w:r>
    </w:p>
    <w:p w14:paraId="356CC0F1" w14:textId="77777777" w:rsidR="003B54AF" w:rsidRPr="003B54AF" w:rsidRDefault="003B54AF" w:rsidP="003B54AF">
      <w:pPr>
        <w:jc w:val="both"/>
        <w:rPr>
          <w:rFonts w:asciiTheme="majorHAnsi" w:hAnsiTheme="majorHAnsi" w:cstheme="majorHAnsi"/>
          <w:sz w:val="24"/>
          <w:szCs w:val="24"/>
          <w:lang w:val="it-IT"/>
        </w:rPr>
      </w:pPr>
      <w:r w:rsidRPr="003B54AF">
        <w:rPr>
          <w:rFonts w:asciiTheme="majorHAnsi" w:hAnsiTheme="majorHAnsi" w:cstheme="majorHAnsi"/>
          <w:sz w:val="24"/>
          <w:szCs w:val="24"/>
          <w:lang w:val="it-IT"/>
        </w:rPr>
        <w:t>L'innovazione dovrebbe essere applicata alle destinazioni turistiche e ai loro prodotti al fine di aumentare il numero di visitatori delle cantine e aumentare le vendite di vino. Per raggiungere questo obiettivo, devono essere sviluppate, tra le altre, le seguenti linee di lavoro:</w:t>
      </w:r>
    </w:p>
    <w:p w14:paraId="5D9A4331" w14:textId="77777777" w:rsidR="003B54AF"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Creare alleanze strategiche tra tutte le aziende per ottenere vantaggi competitivi, come l'internazionalizzazione</w:t>
      </w:r>
    </w:p>
    <w:p w14:paraId="02109349" w14:textId="77777777" w:rsidR="003B54AF"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Valorizzare il patrimonio nascosto, come il patrimonio etnografico</w:t>
      </w:r>
    </w:p>
    <w:p w14:paraId="50EEFAE3" w14:textId="77777777" w:rsidR="003B54AF"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Promuovere le destinazioni del turismo del vino e rivitalizzare le risorse territoriali attraverso la creazione di "strade del vino"</w:t>
      </w:r>
    </w:p>
    <w:p w14:paraId="7B1BA61D" w14:textId="77777777" w:rsidR="003B54AF"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Innovare modelli di business (pubblicità, marketing, visite turistiche ...) e creare cluster turistici nelle aree vitivinicole</w:t>
      </w:r>
    </w:p>
    <w:p w14:paraId="6EC09A99" w14:textId="77777777" w:rsidR="003B54AF"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Professionalizzare la gestione turistica in cantina, coinvolgendo specialisti enoturistici, valorizzando il ruolo della guida turistica del vino</w:t>
      </w:r>
    </w:p>
    <w:p w14:paraId="09BE0368" w14:textId="04979E88" w:rsidR="00275C5B" w:rsidRPr="003B54AF" w:rsidRDefault="003B54AF" w:rsidP="003B54AF">
      <w:pPr>
        <w:pStyle w:val="Paragrafoelenco"/>
        <w:numPr>
          <w:ilvl w:val="0"/>
          <w:numId w:val="38"/>
        </w:numPr>
        <w:spacing w:after="0" w:line="240" w:lineRule="auto"/>
        <w:jc w:val="both"/>
        <w:rPr>
          <w:rFonts w:asciiTheme="majorHAnsi" w:hAnsiTheme="majorHAnsi" w:cstheme="majorHAnsi"/>
          <w:color w:val="000000" w:themeColor="text1"/>
          <w:sz w:val="24"/>
          <w:szCs w:val="24"/>
          <w:lang w:val="it-IT"/>
        </w:rPr>
      </w:pPr>
      <w:r w:rsidRPr="003B54AF">
        <w:rPr>
          <w:rFonts w:asciiTheme="majorHAnsi" w:hAnsiTheme="majorHAnsi" w:cstheme="majorHAnsi"/>
          <w:color w:val="000000" w:themeColor="text1"/>
          <w:sz w:val="24"/>
          <w:szCs w:val="24"/>
          <w:lang w:val="it-IT"/>
        </w:rPr>
        <w:t>Integrazione nel territorio e promozione del turismo di esperienze ed emozioni nelle diverse cantine</w:t>
      </w:r>
      <w:r w:rsidR="00275C5B" w:rsidRPr="003B54AF">
        <w:rPr>
          <w:rFonts w:asciiTheme="majorHAnsi" w:hAnsiTheme="majorHAnsi" w:cstheme="majorHAnsi"/>
          <w:color w:val="000000" w:themeColor="text1"/>
          <w:sz w:val="24"/>
          <w:szCs w:val="24"/>
          <w:lang w:val="it-IT"/>
        </w:rPr>
        <w:t>.</w:t>
      </w:r>
    </w:p>
    <w:tbl>
      <w:tblPr>
        <w:tblStyle w:val="Grilleclaire-Accent32"/>
        <w:tblW w:w="0" w:type="auto"/>
        <w:tblLook w:val="04A0" w:firstRow="1" w:lastRow="0" w:firstColumn="1" w:lastColumn="0" w:noHBand="0" w:noVBand="1"/>
      </w:tblPr>
      <w:tblGrid>
        <w:gridCol w:w="2117"/>
        <w:gridCol w:w="6935"/>
      </w:tblGrid>
      <w:tr w:rsidR="00275C5B" w:rsidRPr="0003273B" w14:paraId="144810CF" w14:textId="77777777" w:rsidTr="007C6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F2362D6" w14:textId="4D7CCF05" w:rsidR="00275C5B" w:rsidRPr="003B54AF" w:rsidRDefault="003B54AF" w:rsidP="00F425CF">
            <w:pPr>
              <w:rPr>
                <w:rFonts w:asciiTheme="majorHAnsi" w:hAnsiTheme="majorHAnsi" w:cstheme="majorHAnsi"/>
                <w:sz w:val="24"/>
                <w:szCs w:val="22"/>
                <w:lang w:val="it-IT"/>
              </w:rPr>
            </w:pPr>
            <w:r w:rsidRPr="003B54AF">
              <w:rPr>
                <w:rFonts w:asciiTheme="majorHAnsi" w:hAnsiTheme="majorHAnsi" w:cstheme="majorHAnsi"/>
                <w:sz w:val="24"/>
                <w:szCs w:val="22"/>
                <w:lang w:val="it-IT"/>
              </w:rPr>
              <w:t>Obiettivi di apprendimento</w:t>
            </w:r>
          </w:p>
          <w:p w14:paraId="090A8DAE" w14:textId="77777777" w:rsidR="00275C5B" w:rsidRPr="00212766" w:rsidRDefault="00275C5B" w:rsidP="00F425CF">
            <w:pPr>
              <w:rPr>
                <w:rFonts w:asciiTheme="majorHAnsi" w:hAnsiTheme="majorHAnsi" w:cstheme="majorHAnsi"/>
                <w:sz w:val="22"/>
                <w:szCs w:val="22"/>
                <w:lang w:val="en-GB"/>
              </w:rPr>
            </w:pPr>
          </w:p>
          <w:p w14:paraId="74E9F917" w14:textId="77777777" w:rsidR="00275C5B" w:rsidRPr="00212766" w:rsidRDefault="00275C5B" w:rsidP="00F425CF">
            <w:pPr>
              <w:rPr>
                <w:rFonts w:asciiTheme="majorHAnsi" w:hAnsiTheme="majorHAnsi" w:cstheme="majorHAnsi"/>
                <w:sz w:val="22"/>
                <w:szCs w:val="22"/>
                <w:lang w:val="en-GB"/>
              </w:rPr>
            </w:pPr>
          </w:p>
          <w:p w14:paraId="4F05DFFD" w14:textId="77777777" w:rsidR="00275C5B" w:rsidRPr="00212766" w:rsidRDefault="00275C5B" w:rsidP="00F425CF">
            <w:pPr>
              <w:rPr>
                <w:rFonts w:asciiTheme="majorHAnsi" w:hAnsiTheme="majorHAnsi" w:cstheme="majorHAnsi"/>
                <w:sz w:val="22"/>
                <w:szCs w:val="22"/>
                <w:lang w:val="en-GB"/>
              </w:rPr>
            </w:pPr>
          </w:p>
          <w:p w14:paraId="2F6ED7D6" w14:textId="77777777" w:rsidR="00275C5B" w:rsidRPr="00212766" w:rsidRDefault="00275C5B" w:rsidP="00F425CF">
            <w:pPr>
              <w:rPr>
                <w:rFonts w:asciiTheme="majorHAnsi" w:hAnsiTheme="majorHAnsi" w:cstheme="majorHAnsi"/>
                <w:sz w:val="22"/>
                <w:szCs w:val="22"/>
                <w:lang w:val="en-GB"/>
              </w:rPr>
            </w:pPr>
          </w:p>
          <w:p w14:paraId="4A5AE7EF" w14:textId="77777777" w:rsidR="00275C5B" w:rsidRPr="00212766" w:rsidRDefault="00275C5B" w:rsidP="00F425CF">
            <w:pPr>
              <w:rPr>
                <w:rFonts w:asciiTheme="majorHAnsi" w:hAnsiTheme="majorHAnsi" w:cstheme="majorHAnsi"/>
                <w:sz w:val="22"/>
                <w:szCs w:val="22"/>
                <w:lang w:val="en-GB"/>
              </w:rPr>
            </w:pPr>
          </w:p>
        </w:tc>
        <w:tc>
          <w:tcPr>
            <w:tcW w:w="6935" w:type="dxa"/>
          </w:tcPr>
          <w:p w14:paraId="15C6958B" w14:textId="77777777" w:rsidR="003B54AF" w:rsidRPr="003B54AF" w:rsidRDefault="003B54AF" w:rsidP="003B54AF">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I partecipanti saranno in grado di:</w:t>
            </w:r>
          </w:p>
          <w:p w14:paraId="7E63AB97" w14:textId="77777777" w:rsidR="003B54AF"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identificare esperienze innovative nelle destinazioni del turismo del vino e determinare l’importanza dell’innovazione per il settore dell’enoturismo.</w:t>
            </w:r>
          </w:p>
          <w:p w14:paraId="50BAC59A" w14:textId="77777777" w:rsidR="003B54AF"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identificare le migliori pratiche innovative per promuovere i prodotti dell’enoturismo.</w:t>
            </w:r>
          </w:p>
          <w:p w14:paraId="283B87A1" w14:textId="77777777" w:rsidR="003B54AF"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applicare le metodologie appropriate per lanciare prodotti accessibili e innovative..</w:t>
            </w:r>
          </w:p>
          <w:p w14:paraId="0ECEE76F" w14:textId="77777777" w:rsidR="003B54AF"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sviluppare esperienze di enoturismo ed eventi enologici stimolanti.</w:t>
            </w:r>
          </w:p>
          <w:p w14:paraId="32914CCA" w14:textId="77777777" w:rsidR="003B54AF"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2"/>
                <w:lang w:val="it-IT"/>
              </w:rPr>
            </w:pPr>
            <w:r w:rsidRPr="003B54AF">
              <w:rPr>
                <w:rFonts w:asciiTheme="majorHAnsi" w:hAnsiTheme="majorHAnsi" w:cstheme="majorHAnsi"/>
                <w:b w:val="0"/>
                <w:sz w:val="24"/>
                <w:szCs w:val="22"/>
                <w:lang w:val="it-IT"/>
              </w:rPr>
              <w:t>compilare un inventario delle risorse e dei beni dell’enoturismo di una particolare destinazione per portare nuovi prodotti sul mercato.</w:t>
            </w:r>
          </w:p>
          <w:p w14:paraId="26C2A531" w14:textId="7825D4EA" w:rsidR="00275C5B" w:rsidRPr="003B54AF" w:rsidRDefault="003B54AF" w:rsidP="003B54AF">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lang w:val="en-GB"/>
              </w:rPr>
            </w:pPr>
            <w:r w:rsidRPr="003B54AF">
              <w:rPr>
                <w:rFonts w:asciiTheme="majorHAnsi" w:hAnsiTheme="majorHAnsi" w:cstheme="majorHAnsi"/>
                <w:b w:val="0"/>
                <w:sz w:val="24"/>
                <w:szCs w:val="22"/>
                <w:lang w:val="it-IT"/>
              </w:rPr>
              <w:t>analizzare le esigenze dei clienti per creare nuovi prodotti che soddisfano le loro esigenze.</w:t>
            </w:r>
          </w:p>
        </w:tc>
      </w:tr>
    </w:tbl>
    <w:p w14:paraId="5A0FE5BD" w14:textId="77777777" w:rsidR="00034D2D" w:rsidRDefault="00034D2D" w:rsidP="00F0604B">
      <w:pPr>
        <w:jc w:val="center"/>
        <w:rPr>
          <w:rFonts w:cstheme="minorHAnsi"/>
          <w:sz w:val="28"/>
          <w:szCs w:val="28"/>
          <w:lang w:val="es-ES_tradnl"/>
        </w:rPr>
      </w:pPr>
    </w:p>
    <w:p w14:paraId="0FA565EA" w14:textId="77777777" w:rsidR="00026449" w:rsidRDefault="00026449" w:rsidP="00F0604B">
      <w:pPr>
        <w:jc w:val="center"/>
        <w:rPr>
          <w:rFonts w:cstheme="minorHAnsi"/>
          <w:sz w:val="28"/>
          <w:szCs w:val="28"/>
          <w:lang w:val="es-ES_tradnl"/>
        </w:rPr>
      </w:pPr>
    </w:p>
    <w:p w14:paraId="2C001281" w14:textId="263C458A" w:rsidR="000A7402" w:rsidRPr="00363640" w:rsidRDefault="0045621A" w:rsidP="000A7402">
      <w:pPr>
        <w:spacing w:after="0" w:line="240" w:lineRule="auto"/>
        <w:jc w:val="center"/>
        <w:rPr>
          <w:rFonts w:asciiTheme="majorHAnsi" w:eastAsia="Times New Roman" w:hAnsiTheme="majorHAnsi" w:cstheme="majorHAnsi"/>
          <w:b/>
          <w:sz w:val="24"/>
          <w:szCs w:val="24"/>
          <w:lang w:val="en-US"/>
        </w:rPr>
      </w:pPr>
      <w:proofErr w:type="spellStart"/>
      <w:r>
        <w:rPr>
          <w:rFonts w:asciiTheme="majorHAnsi" w:eastAsia="Times New Roman" w:hAnsiTheme="majorHAnsi" w:cstheme="majorHAnsi"/>
          <w:b/>
          <w:sz w:val="24"/>
          <w:szCs w:val="24"/>
          <w:lang w:val="en-US"/>
        </w:rPr>
        <w:t>Turismo</w:t>
      </w:r>
      <w:proofErr w:type="spellEnd"/>
      <w:r>
        <w:rPr>
          <w:rFonts w:asciiTheme="majorHAnsi" w:eastAsia="Times New Roman" w:hAnsiTheme="majorHAnsi" w:cstheme="majorHAnsi"/>
          <w:b/>
          <w:sz w:val="24"/>
          <w:szCs w:val="24"/>
          <w:lang w:val="en-US"/>
        </w:rPr>
        <w:t xml:space="preserve"> e </w:t>
      </w:r>
      <w:proofErr w:type="spellStart"/>
      <w:r>
        <w:rPr>
          <w:rFonts w:asciiTheme="majorHAnsi" w:eastAsia="Times New Roman" w:hAnsiTheme="majorHAnsi" w:cstheme="majorHAnsi"/>
          <w:b/>
          <w:sz w:val="24"/>
          <w:szCs w:val="24"/>
          <w:lang w:val="en-US"/>
        </w:rPr>
        <w:t>turisti</w:t>
      </w:r>
      <w:proofErr w:type="spellEnd"/>
    </w:p>
    <w:p w14:paraId="5F234345" w14:textId="77777777" w:rsidR="0045621A" w:rsidRPr="00275C5B" w:rsidRDefault="0045621A" w:rsidP="0045621A">
      <w:pPr>
        <w:rPr>
          <w:rFonts w:asciiTheme="majorHAnsi" w:hAnsiTheme="majorHAnsi" w:cstheme="majorHAnsi"/>
          <w:b/>
          <w:sz w:val="24"/>
          <w:szCs w:val="24"/>
          <w:lang w:val="en-US"/>
        </w:rPr>
      </w:pPr>
      <w:r w:rsidRPr="003B54AF">
        <w:rPr>
          <w:rFonts w:asciiTheme="majorHAnsi" w:hAnsiTheme="majorHAnsi" w:cstheme="majorHAnsi"/>
          <w:b/>
          <w:bCs/>
          <w:sz w:val="24"/>
          <w:szCs w:val="24"/>
          <w:lang w:val="it-IT"/>
        </w:rPr>
        <w:t>Riassunto del modulo</w:t>
      </w:r>
    </w:p>
    <w:p w14:paraId="7C74E430" w14:textId="2B62FC20" w:rsidR="007C603C" w:rsidRDefault="007C603C" w:rsidP="000A7402">
      <w:pPr>
        <w:spacing w:after="0" w:line="240" w:lineRule="auto"/>
        <w:rPr>
          <w:rFonts w:asciiTheme="majorHAnsi" w:eastAsia="Times New Roman" w:hAnsiTheme="majorHAnsi" w:cstheme="majorHAnsi"/>
          <w:sz w:val="24"/>
          <w:szCs w:val="24"/>
          <w:lang w:val="en-US"/>
        </w:rPr>
      </w:pPr>
    </w:p>
    <w:p w14:paraId="6BFADCF2" w14:textId="77777777" w:rsidR="00274078" w:rsidRPr="00274078" w:rsidRDefault="00274078" w:rsidP="00274078">
      <w:pPr>
        <w:jc w:val="both"/>
        <w:rPr>
          <w:rFonts w:asciiTheme="majorHAnsi" w:hAnsiTheme="majorHAnsi" w:cstheme="majorHAnsi"/>
          <w:sz w:val="24"/>
          <w:szCs w:val="24"/>
          <w:lang w:val="it-IT"/>
        </w:rPr>
      </w:pPr>
      <w:r w:rsidRPr="00274078">
        <w:rPr>
          <w:rFonts w:asciiTheme="majorHAnsi" w:hAnsiTheme="majorHAnsi" w:cstheme="majorHAnsi"/>
          <w:sz w:val="24"/>
          <w:szCs w:val="24"/>
          <w:lang w:val="it-IT"/>
        </w:rPr>
        <w:t>L’evoluzione del turismo dura da millenni e negli ultimi decenni abbiamo avuto  una moltiplicazione di diverse tipologie di turismo e turisti. Il turismo del vino è in costante crescita in tutto il mondo negli ultimi dieci anni. I turisti che sono interessati a visitare le nuove regioni vinicole stanno spendendo milioni per degustare  vini diversi e godersi una vacanza del vino. Ad esempio, in California nel 2012 più di 20 milioni di turisti hanno visitato le cantine e speso 2,1 miliardi di dollari in vino e attività correlate.</w:t>
      </w:r>
    </w:p>
    <w:p w14:paraId="3D47E7A0" w14:textId="51DE581A" w:rsidR="007C603C" w:rsidRPr="00274078" w:rsidRDefault="00274078" w:rsidP="00274078">
      <w:pPr>
        <w:jc w:val="both"/>
        <w:rPr>
          <w:rFonts w:asciiTheme="majorHAnsi" w:hAnsiTheme="majorHAnsi" w:cstheme="majorHAnsi"/>
          <w:sz w:val="24"/>
          <w:szCs w:val="24"/>
          <w:lang w:val="it-IT"/>
        </w:rPr>
      </w:pPr>
      <w:r w:rsidRPr="00274078">
        <w:rPr>
          <w:rFonts w:asciiTheme="majorHAnsi" w:hAnsiTheme="majorHAnsi" w:cstheme="majorHAnsi"/>
          <w:sz w:val="24"/>
          <w:szCs w:val="24"/>
          <w:lang w:val="it-IT"/>
        </w:rPr>
        <w:t>Oggi i turisti del vino possono essere trovati in tutte le principali regioni vinicole tra cui Francia, Italia, Spagna, Germania, Australia, Ungheria, Austria, Grecia, Croazia, Sud Africa, Portogallo, Australia, Nuova Zelanda, Cile, Argentina, Stati Uniti, Cina e Giappone.</w:t>
      </w:r>
    </w:p>
    <w:p w14:paraId="3EA701E9" w14:textId="5EB1F364" w:rsidR="000A7402" w:rsidRDefault="00274078" w:rsidP="00274078">
      <w:pPr>
        <w:spacing w:after="0" w:line="240" w:lineRule="auto"/>
        <w:jc w:val="both"/>
        <w:rPr>
          <w:rFonts w:asciiTheme="majorHAnsi" w:hAnsiTheme="majorHAnsi" w:cstheme="majorHAnsi"/>
          <w:sz w:val="24"/>
          <w:szCs w:val="24"/>
          <w:lang w:val="it-IT"/>
        </w:rPr>
      </w:pPr>
      <w:r w:rsidRPr="00274078">
        <w:rPr>
          <w:rFonts w:asciiTheme="majorHAnsi" w:hAnsiTheme="majorHAnsi" w:cstheme="majorHAnsi"/>
          <w:sz w:val="24"/>
          <w:szCs w:val="24"/>
          <w:lang w:val="it-IT"/>
        </w:rPr>
        <w:t>Il turismo è un settore economico in espansione e diversificato, così come i turisti, all'interno di varie categorie che sono sempre più studiate e caratterizzate. In questo contesto diventa cruciale saper intercettare, utilizzando tutte le informazioni in possesso, l’obiettivo giusto e attirarlo, collaborando con altri attrattori per raggiungere i propri obiettivi, che possono variare dalla diversificazione della tua visita, e modificare il gruppo target interessato o addirittura sviluppare nuove iniziative con attrattori del territorio limitrofo. A meno che non siate in una zona  storicamente nota per la produzione del vino, l’ultima affermazione è sicuramente la più valida e quella da prendere per buona, ma non senza imparare dalle difficoltà  e dagli errori fatti nei luoghi più famosi per crescere senza correre il rischio di rovinarli se non distrugge la ricchezza del suo territorio.</w:t>
      </w:r>
    </w:p>
    <w:p w14:paraId="1FB64DE7" w14:textId="77777777" w:rsidR="00274078" w:rsidRPr="00274078" w:rsidRDefault="00274078" w:rsidP="00274078">
      <w:pPr>
        <w:spacing w:after="0" w:line="240" w:lineRule="auto"/>
        <w:jc w:val="both"/>
        <w:rPr>
          <w:rFonts w:asciiTheme="majorHAnsi" w:eastAsia="Times New Roman" w:hAnsiTheme="majorHAnsi" w:cstheme="majorHAnsi"/>
          <w:sz w:val="24"/>
          <w:szCs w:val="24"/>
          <w:lang w:val="it-IT"/>
        </w:rPr>
      </w:pPr>
    </w:p>
    <w:tbl>
      <w:tblPr>
        <w:tblStyle w:val="Grilleclaire-Accent33"/>
        <w:tblW w:w="0" w:type="auto"/>
        <w:tblLook w:val="04A0" w:firstRow="1" w:lastRow="0" w:firstColumn="1" w:lastColumn="0" w:noHBand="0" w:noVBand="1"/>
      </w:tblPr>
      <w:tblGrid>
        <w:gridCol w:w="2258"/>
        <w:gridCol w:w="6794"/>
      </w:tblGrid>
      <w:tr w:rsidR="000A7402" w:rsidRPr="00363640" w14:paraId="056CD9EE" w14:textId="77777777" w:rsidTr="007C6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80114BF" w14:textId="13076751" w:rsidR="000A7402" w:rsidRPr="00363640" w:rsidRDefault="00274078" w:rsidP="000A7402">
            <w:pPr>
              <w:rPr>
                <w:rFonts w:asciiTheme="majorHAnsi" w:hAnsiTheme="majorHAnsi" w:cstheme="majorHAnsi"/>
                <w:color w:val="auto"/>
                <w:sz w:val="24"/>
                <w:szCs w:val="24"/>
                <w:lang w:val="en-US"/>
              </w:rPr>
            </w:pPr>
            <w:proofErr w:type="spellStart"/>
            <w:r>
              <w:rPr>
                <w:rFonts w:asciiTheme="majorHAnsi" w:hAnsiTheme="majorHAnsi" w:cstheme="majorHAnsi"/>
                <w:color w:val="auto"/>
                <w:sz w:val="24"/>
                <w:szCs w:val="24"/>
                <w:lang w:val="en-US"/>
              </w:rPr>
              <w:t>Obiettivi</w:t>
            </w:r>
            <w:proofErr w:type="spellEnd"/>
            <w:r>
              <w:rPr>
                <w:rFonts w:asciiTheme="majorHAnsi" w:hAnsiTheme="majorHAnsi" w:cstheme="majorHAnsi"/>
                <w:color w:val="auto"/>
                <w:sz w:val="24"/>
                <w:szCs w:val="24"/>
                <w:lang w:val="en-US"/>
              </w:rPr>
              <w:t xml:space="preserve"> di </w:t>
            </w:r>
            <w:proofErr w:type="spellStart"/>
            <w:r>
              <w:rPr>
                <w:rFonts w:asciiTheme="majorHAnsi" w:hAnsiTheme="majorHAnsi" w:cstheme="majorHAnsi"/>
                <w:color w:val="auto"/>
                <w:sz w:val="24"/>
                <w:szCs w:val="24"/>
                <w:lang w:val="en-US"/>
              </w:rPr>
              <w:t>apprendimento</w:t>
            </w:r>
            <w:proofErr w:type="spellEnd"/>
          </w:p>
          <w:p w14:paraId="413211D2" w14:textId="77777777" w:rsidR="000A7402" w:rsidRPr="00363640" w:rsidRDefault="000A7402" w:rsidP="007C603C">
            <w:pPr>
              <w:rPr>
                <w:rFonts w:asciiTheme="majorHAnsi" w:hAnsiTheme="majorHAnsi" w:cstheme="majorHAnsi"/>
                <w:sz w:val="24"/>
                <w:szCs w:val="24"/>
              </w:rPr>
            </w:pPr>
          </w:p>
        </w:tc>
        <w:tc>
          <w:tcPr>
            <w:tcW w:w="6794" w:type="dxa"/>
          </w:tcPr>
          <w:p w14:paraId="3FEE6571" w14:textId="77777777" w:rsidR="00274078"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comprendere e conoscere contenuti specifici legati alla storia e all'evoluzione del turismo;</w:t>
            </w:r>
          </w:p>
          <w:p w14:paraId="37B66CB4" w14:textId="77777777" w:rsidR="00274078" w:rsidRPr="00274078" w:rsidRDefault="00274078" w:rsidP="00274078">
            <w:pPr>
              <w:numPr>
                <w:ilvl w:val="0"/>
                <w:numId w:val="44"/>
              </w:numPr>
              <w:tabs>
                <w:tab w:val="clear" w:pos="720"/>
                <w:tab w:val="num" w:pos="436"/>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conoscere e identificare le tipologie turistiche;</w:t>
            </w:r>
          </w:p>
          <w:p w14:paraId="6C750842" w14:textId="77777777" w:rsidR="00274078"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riconoscere le tipologie di turisti del vino;</w:t>
            </w:r>
          </w:p>
          <w:p w14:paraId="60CAC822" w14:textId="77777777" w:rsidR="00274078"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scoprire le diverse tipologie di amanti del vino;</w:t>
            </w:r>
          </w:p>
          <w:p w14:paraId="5E6C9971" w14:textId="77777777" w:rsidR="00274078"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identificare i target di turisti più interessanti per le diverse aziende;</w:t>
            </w:r>
          </w:p>
          <w:p w14:paraId="07475CC5" w14:textId="77777777" w:rsidR="00274078"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it-IT"/>
              </w:rPr>
            </w:pPr>
            <w:r w:rsidRPr="00274078">
              <w:rPr>
                <w:rFonts w:cstheme="minorHAnsi"/>
                <w:b w:val="0"/>
                <w:color w:val="333333"/>
                <w:sz w:val="24"/>
                <w:szCs w:val="24"/>
                <w:lang w:val="it-IT"/>
              </w:rPr>
              <w:t>utilizzare le proprie conoscenze sulla storia e l'evoluzione del turismo per prevedere le tendenze future;</w:t>
            </w:r>
          </w:p>
          <w:p w14:paraId="3CF45BA7" w14:textId="3278CFB2" w:rsidR="000A7402" w:rsidRPr="00274078" w:rsidRDefault="00274078" w:rsidP="00274078">
            <w:pPr>
              <w:numPr>
                <w:ilvl w:val="0"/>
                <w:numId w:val="44"/>
              </w:numPr>
              <w:tabs>
                <w:tab w:val="clear" w:pos="720"/>
              </w:tabs>
              <w:spacing w:before="240"/>
              <w:ind w:left="436"/>
              <w:jc w:val="both"/>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lang w:val="it-IT"/>
              </w:rPr>
            </w:pPr>
            <w:r w:rsidRPr="00274078">
              <w:rPr>
                <w:rFonts w:cstheme="minorHAnsi"/>
                <w:b w:val="0"/>
                <w:color w:val="333333"/>
                <w:sz w:val="24"/>
                <w:szCs w:val="24"/>
                <w:lang w:val="it-IT"/>
              </w:rPr>
              <w:t>analizzare diversi profili di turisti per attirarli verso l'enoturismo.</w:t>
            </w:r>
          </w:p>
        </w:tc>
      </w:tr>
    </w:tbl>
    <w:p w14:paraId="49D91515" w14:textId="77777777" w:rsidR="000A7402" w:rsidRPr="00363640" w:rsidRDefault="000A7402" w:rsidP="000A7402">
      <w:pPr>
        <w:spacing w:after="0" w:line="240" w:lineRule="auto"/>
        <w:rPr>
          <w:rFonts w:asciiTheme="majorHAnsi" w:eastAsia="Times New Roman" w:hAnsiTheme="majorHAnsi" w:cstheme="majorHAnsi"/>
          <w:sz w:val="24"/>
          <w:szCs w:val="24"/>
          <w:lang w:val="en-US"/>
        </w:rPr>
      </w:pPr>
    </w:p>
    <w:p w14:paraId="424059C3" w14:textId="77777777" w:rsidR="0045621A" w:rsidRDefault="0045621A" w:rsidP="00DE7745">
      <w:pPr>
        <w:spacing w:after="0" w:line="240" w:lineRule="auto"/>
        <w:jc w:val="center"/>
        <w:rPr>
          <w:rFonts w:asciiTheme="majorHAnsi" w:eastAsia="Times New Roman" w:hAnsiTheme="majorHAnsi" w:cstheme="majorHAnsi"/>
          <w:b/>
          <w:sz w:val="24"/>
          <w:szCs w:val="24"/>
          <w:lang w:val="en-US"/>
        </w:rPr>
      </w:pPr>
    </w:p>
    <w:p w14:paraId="5FC4B442" w14:textId="77777777" w:rsidR="00274078" w:rsidRDefault="00274078" w:rsidP="00DE7745">
      <w:pPr>
        <w:spacing w:after="0" w:line="240" w:lineRule="auto"/>
        <w:jc w:val="center"/>
        <w:rPr>
          <w:rFonts w:asciiTheme="majorHAnsi" w:eastAsia="Times New Roman" w:hAnsiTheme="majorHAnsi" w:cstheme="majorHAnsi"/>
          <w:b/>
          <w:sz w:val="24"/>
          <w:szCs w:val="24"/>
          <w:lang w:val="en-US"/>
        </w:rPr>
      </w:pPr>
    </w:p>
    <w:p w14:paraId="18442497" w14:textId="77777777" w:rsidR="00274078" w:rsidRDefault="00274078" w:rsidP="00DE7745">
      <w:pPr>
        <w:spacing w:after="0" w:line="240" w:lineRule="auto"/>
        <w:jc w:val="center"/>
        <w:rPr>
          <w:rFonts w:asciiTheme="majorHAnsi" w:eastAsia="Times New Roman" w:hAnsiTheme="majorHAnsi" w:cstheme="majorHAnsi"/>
          <w:b/>
          <w:sz w:val="24"/>
          <w:szCs w:val="24"/>
          <w:lang w:val="en-US"/>
        </w:rPr>
      </w:pPr>
    </w:p>
    <w:p w14:paraId="7FD77918" w14:textId="52EA9DDE" w:rsidR="00DE7745" w:rsidRDefault="00E7271B" w:rsidP="00DE7745">
      <w:pPr>
        <w:spacing w:after="0" w:line="240" w:lineRule="auto"/>
        <w:jc w:val="center"/>
        <w:rPr>
          <w:rFonts w:asciiTheme="majorHAnsi" w:eastAsia="Times New Roman" w:hAnsiTheme="majorHAnsi" w:cstheme="majorHAnsi"/>
          <w:b/>
          <w:sz w:val="24"/>
          <w:szCs w:val="24"/>
          <w:lang w:val="en-US"/>
        </w:rPr>
      </w:pPr>
      <w:proofErr w:type="spellStart"/>
      <w:r>
        <w:rPr>
          <w:rFonts w:asciiTheme="majorHAnsi" w:eastAsia="Times New Roman" w:hAnsiTheme="majorHAnsi" w:cstheme="majorHAnsi"/>
          <w:b/>
          <w:sz w:val="24"/>
          <w:szCs w:val="24"/>
          <w:lang w:val="en-US"/>
        </w:rPr>
        <w:t>L’Inglese</w:t>
      </w:r>
      <w:proofErr w:type="spellEnd"/>
      <w:r>
        <w:rPr>
          <w:rFonts w:asciiTheme="majorHAnsi" w:eastAsia="Times New Roman" w:hAnsiTheme="majorHAnsi" w:cstheme="majorHAnsi"/>
          <w:b/>
          <w:sz w:val="24"/>
          <w:szCs w:val="24"/>
          <w:lang w:val="en-US"/>
        </w:rPr>
        <w:t xml:space="preserve"> per </w:t>
      </w:r>
      <w:proofErr w:type="spellStart"/>
      <w:r>
        <w:rPr>
          <w:rFonts w:asciiTheme="majorHAnsi" w:eastAsia="Times New Roman" w:hAnsiTheme="majorHAnsi" w:cstheme="majorHAnsi"/>
          <w:b/>
          <w:sz w:val="24"/>
          <w:szCs w:val="24"/>
          <w:lang w:val="en-US"/>
        </w:rPr>
        <w:t>il</w:t>
      </w:r>
      <w:proofErr w:type="spellEnd"/>
      <w:r>
        <w:rPr>
          <w:rFonts w:asciiTheme="majorHAnsi" w:eastAsia="Times New Roman" w:hAnsiTheme="majorHAnsi" w:cstheme="majorHAnsi"/>
          <w:b/>
          <w:sz w:val="24"/>
          <w:szCs w:val="24"/>
          <w:lang w:val="en-US"/>
        </w:rPr>
        <w:t xml:space="preserve"> </w:t>
      </w:r>
      <w:proofErr w:type="spellStart"/>
      <w:r>
        <w:rPr>
          <w:rFonts w:asciiTheme="majorHAnsi" w:eastAsia="Times New Roman" w:hAnsiTheme="majorHAnsi" w:cstheme="majorHAnsi"/>
          <w:b/>
          <w:sz w:val="24"/>
          <w:szCs w:val="24"/>
          <w:lang w:val="en-US"/>
        </w:rPr>
        <w:t>turismo</w:t>
      </w:r>
      <w:proofErr w:type="spellEnd"/>
      <w:r>
        <w:rPr>
          <w:rFonts w:asciiTheme="majorHAnsi" w:eastAsia="Times New Roman" w:hAnsiTheme="majorHAnsi" w:cstheme="majorHAnsi"/>
          <w:b/>
          <w:sz w:val="24"/>
          <w:szCs w:val="24"/>
          <w:lang w:val="en-US"/>
        </w:rPr>
        <w:t xml:space="preserve"> del vino</w:t>
      </w:r>
    </w:p>
    <w:p w14:paraId="5A7E4D06" w14:textId="7A97770D" w:rsidR="00274078" w:rsidRPr="00363640" w:rsidRDefault="00E7271B" w:rsidP="00DE7745">
      <w:pPr>
        <w:spacing w:after="0" w:line="240" w:lineRule="auto"/>
        <w:jc w:val="cente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  </w:t>
      </w:r>
    </w:p>
    <w:p w14:paraId="5991FD63" w14:textId="66BA69F6" w:rsidR="00A900CE" w:rsidRDefault="00E7271B" w:rsidP="00A900CE">
      <w:pPr>
        <w:spacing w:after="0" w:line="240" w:lineRule="auto"/>
        <w:rPr>
          <w:rFonts w:asciiTheme="majorHAnsi" w:hAnsiTheme="majorHAnsi" w:cstheme="majorHAnsi"/>
          <w:b/>
          <w:bCs/>
          <w:sz w:val="24"/>
          <w:szCs w:val="24"/>
          <w:lang w:val="it-IT"/>
        </w:rPr>
      </w:pPr>
      <w:r w:rsidRPr="003B54AF">
        <w:rPr>
          <w:rFonts w:asciiTheme="majorHAnsi" w:hAnsiTheme="majorHAnsi" w:cstheme="majorHAnsi"/>
          <w:b/>
          <w:bCs/>
          <w:sz w:val="24"/>
          <w:szCs w:val="24"/>
          <w:lang w:val="it-IT"/>
        </w:rPr>
        <w:t>Riassunto del modulo</w:t>
      </w:r>
    </w:p>
    <w:p w14:paraId="187FE726" w14:textId="77777777" w:rsidR="00E7271B" w:rsidRDefault="00E7271B" w:rsidP="00A900CE">
      <w:pPr>
        <w:spacing w:after="0" w:line="240" w:lineRule="auto"/>
        <w:rPr>
          <w:rFonts w:asciiTheme="majorHAnsi" w:hAnsiTheme="majorHAnsi" w:cstheme="majorHAnsi"/>
          <w:b/>
          <w:bCs/>
          <w:sz w:val="24"/>
          <w:szCs w:val="24"/>
          <w:lang w:val="en-US"/>
        </w:rPr>
      </w:pPr>
    </w:p>
    <w:p w14:paraId="3BC53DC4" w14:textId="432FF922" w:rsidR="00A900CE" w:rsidRPr="00E7271B" w:rsidRDefault="00E7271B" w:rsidP="00A900CE">
      <w:pPr>
        <w:jc w:val="both"/>
        <w:rPr>
          <w:rFonts w:asciiTheme="majorHAnsi" w:hAnsiTheme="majorHAnsi" w:cstheme="majorHAnsi"/>
          <w:sz w:val="24"/>
          <w:szCs w:val="24"/>
          <w:lang w:val="it-IT"/>
        </w:rPr>
      </w:pPr>
      <w:r w:rsidRPr="00E7271B">
        <w:rPr>
          <w:rFonts w:asciiTheme="majorHAnsi" w:hAnsiTheme="majorHAnsi" w:cstheme="majorHAnsi"/>
          <w:sz w:val="24"/>
          <w:szCs w:val="24"/>
          <w:lang w:val="it-IT"/>
        </w:rPr>
        <w:t xml:space="preserve">Questo modulo ha affrontato l'uso strumentale della lingua inglese in contesti professionali legati al turismo enogastronomico al fine di promuovere competenze professionali e </w:t>
      </w:r>
      <w:proofErr w:type="spellStart"/>
      <w:r w:rsidRPr="00E7271B">
        <w:rPr>
          <w:rFonts w:asciiTheme="majorHAnsi" w:hAnsiTheme="majorHAnsi" w:cstheme="majorHAnsi"/>
          <w:sz w:val="24"/>
          <w:szCs w:val="24"/>
          <w:lang w:val="it-IT"/>
        </w:rPr>
        <w:t>occupabilità</w:t>
      </w:r>
      <w:proofErr w:type="spellEnd"/>
      <w:r w:rsidRPr="00E7271B">
        <w:rPr>
          <w:rFonts w:asciiTheme="majorHAnsi" w:hAnsiTheme="majorHAnsi" w:cstheme="majorHAnsi"/>
          <w:sz w:val="24"/>
          <w:szCs w:val="24"/>
          <w:lang w:val="it-IT"/>
        </w:rPr>
        <w:t xml:space="preserve">. Pertanto, si è concentrata sulle ragioni dell'aumento dell'interesse in questo settore, ha analizzato i benefici e le tendenze del turismo enogastronomico, ha fornito una visione dell'uso dei canali dei social media per il marketing, ha fornito informazioni su come sviluppare una strategia di social media per promuovere il turismo del vino, e ha analizzato esempi di cantine che utilizzano i social media per attrarre i turisti del vino. </w:t>
      </w:r>
    </w:p>
    <w:p w14:paraId="18DF6DBC" w14:textId="1622AD44" w:rsidR="00A900CE" w:rsidRPr="001B0501" w:rsidRDefault="00E7271B" w:rsidP="00A900CE">
      <w:pPr>
        <w:jc w:val="both"/>
        <w:rPr>
          <w:rFonts w:asciiTheme="majorHAnsi" w:hAnsiTheme="majorHAnsi" w:cstheme="majorHAnsi"/>
          <w:b/>
          <w:sz w:val="24"/>
          <w:szCs w:val="24"/>
          <w:lang w:val="en-US"/>
        </w:rPr>
      </w:pPr>
      <w:r w:rsidRPr="00E7271B">
        <w:rPr>
          <w:rFonts w:asciiTheme="majorHAnsi" w:hAnsiTheme="majorHAnsi" w:cstheme="majorHAnsi"/>
          <w:sz w:val="24"/>
          <w:szCs w:val="24"/>
          <w:lang w:val="it-IT"/>
        </w:rPr>
        <w:t>Testi e video sul tema del turismo del vino sono stati utilizzati per promuovere l'uso appropriato del vocabolario tecnico e delle strutture grammaticali all'interno dei contesti professionali.</w:t>
      </w:r>
    </w:p>
    <w:p w14:paraId="4E817D7E" w14:textId="21EC387C" w:rsidR="00A900CE" w:rsidRPr="00A900CE" w:rsidRDefault="00E7271B" w:rsidP="00A900CE">
      <w:pPr>
        <w:jc w:val="both"/>
        <w:rPr>
          <w:rFonts w:asciiTheme="majorHAnsi" w:hAnsiTheme="majorHAnsi" w:cstheme="majorHAnsi"/>
          <w:b/>
          <w:color w:val="000000"/>
          <w:sz w:val="24"/>
          <w:szCs w:val="24"/>
          <w:lang w:val="en-GB"/>
        </w:rPr>
      </w:pPr>
      <w:r w:rsidRPr="00E7271B">
        <w:rPr>
          <w:rFonts w:asciiTheme="majorHAnsi" w:hAnsiTheme="majorHAnsi" w:cstheme="majorHAnsi"/>
          <w:sz w:val="24"/>
          <w:szCs w:val="24"/>
          <w:lang w:val="it-IT"/>
        </w:rPr>
        <w:t>Questo modulo ha integrato competenze linguistiche, come leggere, ascoltare, parlare e scrivere su argomenti legati al settore del turismo del vino, al fine di formare i professionisti del turismo del vino a usare l'inglese per raccontare la storia della loro cantina e per promuovere i loro prodotti e destinazioni per il turismo del vino.</w:t>
      </w:r>
    </w:p>
    <w:p w14:paraId="084D7EDD" w14:textId="77777777" w:rsidR="00DE7745" w:rsidRPr="00A900CE" w:rsidRDefault="00DE7745" w:rsidP="00DE7745">
      <w:pPr>
        <w:spacing w:after="0" w:line="240" w:lineRule="auto"/>
        <w:rPr>
          <w:rFonts w:asciiTheme="majorHAnsi" w:eastAsia="Times New Roman" w:hAnsiTheme="majorHAnsi" w:cstheme="majorHAnsi"/>
          <w:sz w:val="24"/>
          <w:szCs w:val="24"/>
          <w:lang w:val="en-GB"/>
        </w:rPr>
      </w:pPr>
    </w:p>
    <w:p w14:paraId="2C7B3824" w14:textId="77777777" w:rsidR="00DE7745" w:rsidRPr="00363640" w:rsidRDefault="00DE7745" w:rsidP="00DE7745">
      <w:pPr>
        <w:spacing w:after="0" w:line="240" w:lineRule="auto"/>
        <w:rPr>
          <w:rFonts w:asciiTheme="majorHAnsi" w:eastAsia="Times New Roman" w:hAnsiTheme="majorHAnsi" w:cstheme="majorHAnsi"/>
          <w:sz w:val="24"/>
          <w:szCs w:val="24"/>
          <w:lang w:val="en-US"/>
        </w:rPr>
      </w:pPr>
    </w:p>
    <w:tbl>
      <w:tblPr>
        <w:tblStyle w:val="Grilleclaire-Accent34"/>
        <w:tblW w:w="0" w:type="auto"/>
        <w:tblLook w:val="04A0" w:firstRow="1" w:lastRow="0" w:firstColumn="1" w:lastColumn="0" w:noHBand="0" w:noVBand="1"/>
      </w:tblPr>
      <w:tblGrid>
        <w:gridCol w:w="2117"/>
        <w:gridCol w:w="6935"/>
      </w:tblGrid>
      <w:tr w:rsidR="00DE7745" w:rsidRPr="0003273B" w14:paraId="616FE7CB" w14:textId="77777777" w:rsidTr="00A90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E2580E4" w14:textId="473BEF07" w:rsidR="00DE7745" w:rsidRPr="00864073" w:rsidRDefault="00E7271B" w:rsidP="00DE7745">
            <w:pPr>
              <w:rPr>
                <w:rFonts w:asciiTheme="majorHAnsi" w:hAnsiTheme="majorHAnsi" w:cstheme="majorHAnsi"/>
                <w:sz w:val="24"/>
                <w:szCs w:val="24"/>
                <w:lang w:val="it-IT"/>
              </w:rPr>
            </w:pPr>
            <w:r w:rsidRPr="00864073">
              <w:rPr>
                <w:rFonts w:asciiTheme="majorHAnsi" w:hAnsiTheme="majorHAnsi" w:cstheme="majorHAnsi"/>
                <w:sz w:val="24"/>
                <w:szCs w:val="24"/>
                <w:lang w:val="it-IT"/>
              </w:rPr>
              <w:t>Obiettivi di apprendimento</w:t>
            </w:r>
          </w:p>
          <w:p w14:paraId="3D3AEE88" w14:textId="77777777" w:rsidR="00DE7745" w:rsidRPr="00864073" w:rsidRDefault="00DE7745" w:rsidP="00DE7745">
            <w:pPr>
              <w:rPr>
                <w:rFonts w:asciiTheme="majorHAnsi" w:hAnsiTheme="majorHAnsi" w:cstheme="majorHAnsi"/>
                <w:b w:val="0"/>
                <w:sz w:val="24"/>
                <w:szCs w:val="24"/>
                <w:lang w:val="it-IT"/>
              </w:rPr>
            </w:pPr>
          </w:p>
          <w:p w14:paraId="18DDAA94" w14:textId="77777777" w:rsidR="00DE7745" w:rsidRPr="00864073" w:rsidRDefault="00DE7745" w:rsidP="00DE7745">
            <w:pPr>
              <w:rPr>
                <w:rFonts w:asciiTheme="majorHAnsi" w:hAnsiTheme="majorHAnsi" w:cstheme="majorHAnsi"/>
                <w:b w:val="0"/>
                <w:sz w:val="24"/>
                <w:szCs w:val="24"/>
                <w:lang w:val="it-IT"/>
              </w:rPr>
            </w:pPr>
          </w:p>
          <w:p w14:paraId="0AE5BB12" w14:textId="77777777" w:rsidR="00DE7745" w:rsidRPr="00864073" w:rsidRDefault="00DE7745" w:rsidP="00DE7745">
            <w:pPr>
              <w:rPr>
                <w:rFonts w:asciiTheme="majorHAnsi" w:hAnsiTheme="majorHAnsi" w:cstheme="majorHAnsi"/>
                <w:b w:val="0"/>
                <w:sz w:val="24"/>
                <w:szCs w:val="24"/>
                <w:lang w:val="it-IT"/>
              </w:rPr>
            </w:pPr>
          </w:p>
          <w:p w14:paraId="2A466A12" w14:textId="77777777" w:rsidR="00DE7745" w:rsidRPr="00864073" w:rsidRDefault="00DE7745" w:rsidP="00DE7745">
            <w:pPr>
              <w:rPr>
                <w:rFonts w:asciiTheme="majorHAnsi" w:hAnsiTheme="majorHAnsi" w:cstheme="majorHAnsi"/>
                <w:b w:val="0"/>
                <w:sz w:val="24"/>
                <w:szCs w:val="24"/>
                <w:lang w:val="it-IT"/>
              </w:rPr>
            </w:pPr>
          </w:p>
          <w:p w14:paraId="6A6007C8" w14:textId="77777777" w:rsidR="00DE7745" w:rsidRPr="00864073" w:rsidRDefault="00DE7745" w:rsidP="00DE7745">
            <w:pPr>
              <w:rPr>
                <w:rFonts w:asciiTheme="majorHAnsi" w:hAnsiTheme="majorHAnsi" w:cstheme="majorHAnsi"/>
                <w:b w:val="0"/>
                <w:sz w:val="24"/>
                <w:szCs w:val="24"/>
                <w:lang w:val="it-IT"/>
              </w:rPr>
            </w:pPr>
          </w:p>
        </w:tc>
        <w:tc>
          <w:tcPr>
            <w:tcW w:w="6935" w:type="dxa"/>
          </w:tcPr>
          <w:p w14:paraId="01177C4C" w14:textId="0C470FB7" w:rsidR="00DE7745" w:rsidRPr="00864073" w:rsidRDefault="00E7271B" w:rsidP="00DE7745">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I partecipanti saranno in grado di</w:t>
            </w:r>
          </w:p>
          <w:p w14:paraId="5EE0DBBF"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Comprendere i testi e i video dell’enoturismo in inglese e di riassumere le informazioni fornite.</w:t>
            </w:r>
          </w:p>
          <w:p w14:paraId="735B1316"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Utilizzare la lingua inglese in modo pragmatico per scopi professionali.</w:t>
            </w:r>
          </w:p>
          <w:p w14:paraId="07F837FE"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Effettuare presentazioni orali professionali in inglese.</w:t>
            </w:r>
          </w:p>
          <w:p w14:paraId="5888CEA2"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Utilizzare un linguaggio tecnico per raccontare la storia della cantina.</w:t>
            </w:r>
          </w:p>
          <w:p w14:paraId="136C0202"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bookmarkStart w:id="0" w:name="result_box"/>
            <w:bookmarkEnd w:id="0"/>
            <w:r w:rsidRPr="00864073">
              <w:rPr>
                <w:rFonts w:asciiTheme="majorHAnsi" w:hAnsiTheme="majorHAnsi" w:cstheme="majorHAnsi"/>
                <w:b w:val="0"/>
                <w:sz w:val="24"/>
                <w:szCs w:val="24"/>
                <w:lang w:val="it-IT"/>
              </w:rPr>
              <w:t>sviluppare contenuti in inglese per il sito web aziendale</w:t>
            </w:r>
          </w:p>
          <w:p w14:paraId="3195C272" w14:textId="77777777" w:rsidR="00E7271B" w:rsidRPr="00864073" w:rsidRDefault="00E7271B" w:rsidP="00E7271B">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bookmarkStart w:id="1" w:name="result_box1"/>
            <w:bookmarkEnd w:id="1"/>
            <w:r w:rsidRPr="00864073">
              <w:rPr>
                <w:rFonts w:asciiTheme="majorHAnsi" w:hAnsiTheme="majorHAnsi" w:cstheme="majorHAnsi"/>
                <w:b w:val="0"/>
                <w:sz w:val="24"/>
                <w:szCs w:val="24"/>
                <w:lang w:val="it-IT"/>
              </w:rPr>
              <w:t>utilizzare un linguaggio appropriato e coinvolgente per promuovere l'enoturismo in una particolare regione vinicola.</w:t>
            </w:r>
          </w:p>
          <w:p w14:paraId="3C21380C" w14:textId="77777777" w:rsidR="00DE7745" w:rsidRPr="00864073" w:rsidRDefault="00DE7745" w:rsidP="00DE77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p>
        </w:tc>
      </w:tr>
    </w:tbl>
    <w:p w14:paraId="1D55CE49" w14:textId="3E29B163" w:rsidR="00DE7745" w:rsidRPr="00363640" w:rsidRDefault="00DE7745" w:rsidP="000A7402">
      <w:pPr>
        <w:spacing w:after="0" w:line="240" w:lineRule="auto"/>
        <w:rPr>
          <w:rFonts w:asciiTheme="majorHAnsi" w:eastAsia="Times New Roman" w:hAnsiTheme="majorHAnsi" w:cstheme="majorHAnsi"/>
          <w:sz w:val="24"/>
          <w:szCs w:val="24"/>
          <w:lang w:val="bg-BG"/>
        </w:rPr>
      </w:pPr>
    </w:p>
    <w:p w14:paraId="08A672DC" w14:textId="77777777" w:rsidR="00462CB8" w:rsidRPr="00363640" w:rsidRDefault="00462CB8" w:rsidP="00462CB8">
      <w:pPr>
        <w:spacing w:after="0" w:line="240" w:lineRule="auto"/>
        <w:rPr>
          <w:rFonts w:asciiTheme="majorHAnsi" w:eastAsia="Times New Roman" w:hAnsiTheme="majorHAnsi" w:cstheme="majorHAnsi"/>
          <w:sz w:val="24"/>
          <w:szCs w:val="24"/>
          <w:lang w:val="bg-BG"/>
        </w:rPr>
      </w:pPr>
    </w:p>
    <w:p w14:paraId="6FBFEB0C" w14:textId="30A92B30" w:rsidR="00DE7745" w:rsidRPr="00363640" w:rsidRDefault="00DE7745" w:rsidP="000A7402">
      <w:pPr>
        <w:spacing w:after="0" w:line="240" w:lineRule="auto"/>
        <w:rPr>
          <w:rFonts w:asciiTheme="majorHAnsi" w:eastAsia="Times New Roman" w:hAnsiTheme="majorHAnsi" w:cstheme="majorHAnsi"/>
          <w:sz w:val="24"/>
          <w:szCs w:val="24"/>
          <w:lang w:val="bg-BG"/>
        </w:rPr>
      </w:pPr>
    </w:p>
    <w:p w14:paraId="64EAA5C7" w14:textId="18E6BF3A" w:rsidR="00DE7745" w:rsidRPr="00363640" w:rsidRDefault="00DE7745" w:rsidP="000A7402">
      <w:pPr>
        <w:spacing w:after="0" w:line="240" w:lineRule="auto"/>
        <w:rPr>
          <w:rFonts w:asciiTheme="majorHAnsi" w:eastAsia="Times New Roman" w:hAnsiTheme="majorHAnsi" w:cstheme="majorHAnsi"/>
          <w:sz w:val="24"/>
          <w:szCs w:val="24"/>
          <w:lang w:val="bg-BG"/>
        </w:rPr>
      </w:pPr>
    </w:p>
    <w:p w14:paraId="6EE9121F" w14:textId="77777777" w:rsidR="00363640" w:rsidRPr="0003273B" w:rsidRDefault="00363640" w:rsidP="00DE7745">
      <w:pPr>
        <w:spacing w:after="0" w:line="240" w:lineRule="auto"/>
        <w:jc w:val="center"/>
        <w:rPr>
          <w:rFonts w:asciiTheme="majorHAnsi" w:eastAsia="Times New Roman" w:hAnsiTheme="majorHAnsi" w:cstheme="majorHAnsi"/>
          <w:b/>
          <w:sz w:val="24"/>
          <w:szCs w:val="24"/>
        </w:rPr>
      </w:pPr>
    </w:p>
    <w:p w14:paraId="20D3A212" w14:textId="77777777" w:rsidR="00363640" w:rsidRPr="0003273B" w:rsidRDefault="00363640" w:rsidP="00DE7745">
      <w:pPr>
        <w:spacing w:after="0" w:line="240" w:lineRule="auto"/>
        <w:jc w:val="center"/>
        <w:rPr>
          <w:rFonts w:asciiTheme="majorHAnsi" w:eastAsia="Times New Roman" w:hAnsiTheme="majorHAnsi" w:cstheme="majorHAnsi"/>
          <w:b/>
          <w:sz w:val="24"/>
          <w:szCs w:val="24"/>
        </w:rPr>
      </w:pPr>
    </w:p>
    <w:p w14:paraId="7B926CBF" w14:textId="77777777" w:rsidR="00363640" w:rsidRPr="0003273B" w:rsidRDefault="00363640" w:rsidP="00F75021">
      <w:pPr>
        <w:spacing w:after="0" w:line="240" w:lineRule="auto"/>
        <w:rPr>
          <w:rFonts w:asciiTheme="majorHAnsi" w:eastAsia="Times New Roman" w:hAnsiTheme="majorHAnsi" w:cstheme="majorHAnsi"/>
          <w:b/>
          <w:sz w:val="24"/>
          <w:szCs w:val="24"/>
        </w:rPr>
      </w:pPr>
    </w:p>
    <w:p w14:paraId="11E8E180" w14:textId="77777777" w:rsidR="00D551C4" w:rsidRPr="0003273B" w:rsidRDefault="00D551C4" w:rsidP="00DE7745">
      <w:pPr>
        <w:spacing w:after="0" w:line="240" w:lineRule="auto"/>
        <w:jc w:val="center"/>
        <w:rPr>
          <w:rFonts w:asciiTheme="majorHAnsi" w:eastAsia="Times New Roman" w:hAnsiTheme="majorHAnsi" w:cstheme="majorHAnsi"/>
          <w:b/>
          <w:sz w:val="24"/>
          <w:szCs w:val="24"/>
        </w:rPr>
      </w:pPr>
    </w:p>
    <w:p w14:paraId="2E1FB322" w14:textId="77777777" w:rsidR="00D551C4" w:rsidRPr="0003273B" w:rsidRDefault="00D551C4" w:rsidP="00DE7745">
      <w:pPr>
        <w:spacing w:after="0" w:line="240" w:lineRule="auto"/>
        <w:jc w:val="center"/>
        <w:rPr>
          <w:rFonts w:asciiTheme="majorHAnsi" w:eastAsia="Times New Roman" w:hAnsiTheme="majorHAnsi" w:cstheme="majorHAnsi"/>
          <w:b/>
          <w:sz w:val="24"/>
          <w:szCs w:val="24"/>
        </w:rPr>
      </w:pPr>
    </w:p>
    <w:p w14:paraId="0A6C3AD3" w14:textId="05558D7E" w:rsidR="00DE7745" w:rsidRDefault="00864073" w:rsidP="00DE7745">
      <w:pPr>
        <w:spacing w:after="0" w:line="240" w:lineRule="auto"/>
        <w:jc w:val="center"/>
        <w:rPr>
          <w:rFonts w:asciiTheme="majorHAnsi" w:eastAsia="Times New Roman" w:hAnsiTheme="majorHAnsi" w:cstheme="majorHAnsi"/>
          <w:b/>
          <w:sz w:val="24"/>
          <w:szCs w:val="24"/>
          <w:lang w:val="en-GB"/>
        </w:rPr>
      </w:pPr>
      <w:proofErr w:type="spellStart"/>
      <w:r>
        <w:rPr>
          <w:rFonts w:asciiTheme="majorHAnsi" w:eastAsia="Times New Roman" w:hAnsiTheme="majorHAnsi" w:cstheme="majorHAnsi"/>
          <w:b/>
          <w:sz w:val="24"/>
          <w:szCs w:val="24"/>
          <w:lang w:val="en-GB"/>
        </w:rPr>
        <w:t>Tecniche</w:t>
      </w:r>
      <w:proofErr w:type="spellEnd"/>
      <w:r>
        <w:rPr>
          <w:rFonts w:asciiTheme="majorHAnsi" w:eastAsia="Times New Roman" w:hAnsiTheme="majorHAnsi" w:cstheme="majorHAnsi"/>
          <w:b/>
          <w:sz w:val="24"/>
          <w:szCs w:val="24"/>
          <w:lang w:val="en-GB"/>
        </w:rPr>
        <w:t xml:space="preserve"> di </w:t>
      </w:r>
      <w:proofErr w:type="spellStart"/>
      <w:r>
        <w:rPr>
          <w:rFonts w:asciiTheme="majorHAnsi" w:eastAsia="Times New Roman" w:hAnsiTheme="majorHAnsi" w:cstheme="majorHAnsi"/>
          <w:b/>
          <w:sz w:val="24"/>
          <w:szCs w:val="24"/>
          <w:lang w:val="en-GB"/>
        </w:rPr>
        <w:t>comunicazione</w:t>
      </w:r>
      <w:proofErr w:type="spellEnd"/>
      <w:r>
        <w:rPr>
          <w:rFonts w:asciiTheme="majorHAnsi" w:eastAsia="Times New Roman" w:hAnsiTheme="majorHAnsi" w:cstheme="majorHAnsi"/>
          <w:b/>
          <w:sz w:val="24"/>
          <w:szCs w:val="24"/>
          <w:lang w:val="en-GB"/>
        </w:rPr>
        <w:t xml:space="preserve"> e </w:t>
      </w:r>
      <w:proofErr w:type="spellStart"/>
      <w:r>
        <w:rPr>
          <w:rFonts w:asciiTheme="majorHAnsi" w:eastAsia="Times New Roman" w:hAnsiTheme="majorHAnsi" w:cstheme="majorHAnsi"/>
          <w:b/>
          <w:sz w:val="24"/>
          <w:szCs w:val="24"/>
          <w:lang w:val="en-GB"/>
        </w:rPr>
        <w:t>cooperazione</w:t>
      </w:r>
      <w:proofErr w:type="spellEnd"/>
    </w:p>
    <w:p w14:paraId="4AB4EB48" w14:textId="77777777" w:rsidR="00864073" w:rsidRDefault="00864073" w:rsidP="00DE7745">
      <w:pPr>
        <w:spacing w:after="0" w:line="240" w:lineRule="auto"/>
        <w:jc w:val="center"/>
        <w:rPr>
          <w:rFonts w:asciiTheme="majorHAnsi" w:eastAsia="Times New Roman" w:hAnsiTheme="majorHAnsi" w:cstheme="majorHAnsi"/>
          <w:b/>
          <w:sz w:val="24"/>
          <w:szCs w:val="24"/>
          <w:lang w:val="en-GB"/>
        </w:rPr>
      </w:pPr>
    </w:p>
    <w:p w14:paraId="6F15C8E1" w14:textId="31C84378" w:rsidR="00A900CE" w:rsidRDefault="00A900CE" w:rsidP="00DE7745">
      <w:pPr>
        <w:spacing w:after="0" w:line="240" w:lineRule="auto"/>
        <w:jc w:val="center"/>
        <w:rPr>
          <w:rFonts w:asciiTheme="majorHAnsi" w:eastAsia="Times New Roman" w:hAnsiTheme="majorHAnsi" w:cstheme="majorHAnsi"/>
          <w:b/>
          <w:sz w:val="24"/>
          <w:szCs w:val="24"/>
          <w:lang w:val="en-GB"/>
        </w:rPr>
      </w:pPr>
    </w:p>
    <w:p w14:paraId="42ADC04C" w14:textId="38E9C4C1" w:rsidR="00A900CE" w:rsidRDefault="00864073" w:rsidP="00A900CE">
      <w:pPr>
        <w:spacing w:after="0" w:line="240" w:lineRule="auto"/>
        <w:jc w:val="both"/>
        <w:rPr>
          <w:rFonts w:asciiTheme="majorHAnsi" w:eastAsia="Times New Roman" w:hAnsiTheme="majorHAnsi" w:cstheme="majorHAnsi"/>
          <w:b/>
          <w:sz w:val="24"/>
          <w:szCs w:val="24"/>
          <w:lang w:val="en-GB"/>
        </w:rPr>
      </w:pPr>
      <w:r w:rsidRPr="003B54AF">
        <w:rPr>
          <w:rFonts w:asciiTheme="majorHAnsi" w:hAnsiTheme="majorHAnsi" w:cstheme="majorHAnsi"/>
          <w:b/>
          <w:bCs/>
          <w:sz w:val="24"/>
          <w:szCs w:val="24"/>
          <w:lang w:val="it-IT"/>
        </w:rPr>
        <w:t>Riassunto del modulo</w:t>
      </w:r>
    </w:p>
    <w:p w14:paraId="5D6CC64F" w14:textId="77777777" w:rsidR="00A900CE" w:rsidRDefault="00A900CE" w:rsidP="00A900CE">
      <w:pPr>
        <w:spacing w:after="0" w:line="240" w:lineRule="auto"/>
        <w:jc w:val="both"/>
        <w:rPr>
          <w:rFonts w:asciiTheme="majorHAnsi" w:eastAsia="Times New Roman" w:hAnsiTheme="majorHAnsi" w:cstheme="majorHAnsi"/>
          <w:b/>
          <w:sz w:val="24"/>
          <w:szCs w:val="24"/>
          <w:lang w:val="en-GB"/>
        </w:rPr>
      </w:pPr>
    </w:p>
    <w:p w14:paraId="44E06FA6" w14:textId="499BFD45" w:rsidR="00A900CE" w:rsidRPr="00864073" w:rsidRDefault="00864073" w:rsidP="00A900CE">
      <w:pPr>
        <w:spacing w:after="60"/>
        <w:jc w:val="both"/>
        <w:rPr>
          <w:rFonts w:asciiTheme="majorHAnsi" w:hAnsiTheme="majorHAnsi" w:cstheme="majorHAnsi"/>
          <w:b/>
          <w:sz w:val="24"/>
          <w:szCs w:val="24"/>
          <w:lang w:val="it-IT"/>
        </w:rPr>
      </w:pPr>
      <w:r w:rsidRPr="00864073">
        <w:rPr>
          <w:rFonts w:asciiTheme="majorHAnsi" w:hAnsiTheme="majorHAnsi" w:cstheme="majorHAnsi"/>
          <w:sz w:val="24"/>
          <w:szCs w:val="24"/>
          <w:lang w:val="it-IT"/>
        </w:rPr>
        <w:t>Le tecniche e le strategie di comunicazione elencate nel primo capitolo aiutano le cantine a perfezionare le loro capacità di comunicazione. In questo contesto è importante anche considerare gli ostacoli alla comunicazione descritti e cercare di evitarli. Una gestione efficiente dei conflitti può essere ottenuta seguendo le sei fasi dell'IBR (</w:t>
      </w:r>
      <w:proofErr w:type="spellStart"/>
      <w:r w:rsidRPr="00864073">
        <w:rPr>
          <w:rFonts w:asciiTheme="majorHAnsi" w:hAnsiTheme="majorHAnsi" w:cstheme="majorHAnsi"/>
          <w:sz w:val="24"/>
          <w:szCs w:val="24"/>
          <w:lang w:val="it-IT"/>
        </w:rPr>
        <w:t>Interest-Based</w:t>
      </w:r>
      <w:proofErr w:type="spellEnd"/>
      <w:r w:rsidRPr="00864073">
        <w:rPr>
          <w:rFonts w:asciiTheme="majorHAnsi" w:hAnsiTheme="majorHAnsi" w:cstheme="majorHAnsi"/>
          <w:sz w:val="24"/>
          <w:szCs w:val="24"/>
          <w:lang w:val="it-IT"/>
        </w:rPr>
        <w:t xml:space="preserve"> </w:t>
      </w:r>
      <w:proofErr w:type="spellStart"/>
      <w:r w:rsidRPr="00864073">
        <w:rPr>
          <w:rFonts w:asciiTheme="majorHAnsi" w:hAnsiTheme="majorHAnsi" w:cstheme="majorHAnsi"/>
          <w:sz w:val="24"/>
          <w:szCs w:val="24"/>
          <w:lang w:val="it-IT"/>
        </w:rPr>
        <w:t>Relational</w:t>
      </w:r>
      <w:proofErr w:type="spellEnd"/>
      <w:r w:rsidRPr="00864073">
        <w:rPr>
          <w:rFonts w:asciiTheme="majorHAnsi" w:hAnsiTheme="majorHAnsi" w:cstheme="majorHAnsi"/>
          <w:sz w:val="24"/>
          <w:szCs w:val="24"/>
          <w:lang w:val="it-IT"/>
        </w:rPr>
        <w:t>, relazione basata sugli interessi). Inoltre, è stato determinato cosa considerare nella comunicazione interculturale e nella comunicazione con le persone con disabilità.</w:t>
      </w:r>
    </w:p>
    <w:p w14:paraId="71281DED" w14:textId="09FE7121" w:rsidR="00A900CE" w:rsidRPr="00864073" w:rsidRDefault="00864073" w:rsidP="00A900CE">
      <w:pPr>
        <w:jc w:val="both"/>
        <w:rPr>
          <w:rFonts w:asciiTheme="majorHAnsi" w:hAnsiTheme="majorHAnsi" w:cstheme="majorHAnsi"/>
          <w:b/>
          <w:sz w:val="24"/>
          <w:szCs w:val="24"/>
          <w:lang w:val="it-IT"/>
        </w:rPr>
      </w:pPr>
      <w:r w:rsidRPr="00864073">
        <w:rPr>
          <w:rFonts w:asciiTheme="majorHAnsi" w:hAnsiTheme="majorHAnsi" w:cstheme="majorHAnsi"/>
          <w:sz w:val="24"/>
          <w:szCs w:val="24"/>
          <w:lang w:val="it-IT"/>
        </w:rPr>
        <w:t>Networking e cooperazione nel turismo del vino sono stati esplorati da esempi di successo di strade del vino e programmi unici nel loro genere in tutto il mondo. Inoltre, le potenzialità di networking dei partecipanti sono state attivate attraverso esercizi e casi di studio.</w:t>
      </w:r>
    </w:p>
    <w:p w14:paraId="4532D795" w14:textId="0D4FD3ED" w:rsidR="00A900CE" w:rsidRPr="00864073" w:rsidRDefault="00864073" w:rsidP="00A900CE">
      <w:pPr>
        <w:jc w:val="both"/>
        <w:rPr>
          <w:rFonts w:asciiTheme="majorHAnsi" w:hAnsiTheme="majorHAnsi" w:cstheme="majorHAnsi"/>
          <w:b/>
          <w:sz w:val="24"/>
          <w:szCs w:val="24"/>
          <w:lang w:val="it-IT"/>
        </w:rPr>
      </w:pPr>
      <w:r w:rsidRPr="00864073">
        <w:rPr>
          <w:rFonts w:asciiTheme="majorHAnsi" w:hAnsiTheme="majorHAnsi" w:cstheme="majorHAnsi"/>
          <w:sz w:val="24"/>
          <w:szCs w:val="24"/>
          <w:lang w:val="it-IT"/>
        </w:rPr>
        <w:t>Nell'ultimo capitolo sono state fornite indicazioni su come scegliere lo strumento di collaborazione più adatto per una cantina. Sono stati presentati otto strumenti di questo tipo.</w:t>
      </w:r>
      <w:r w:rsidR="00A900CE" w:rsidRPr="00864073">
        <w:rPr>
          <w:rFonts w:asciiTheme="majorHAnsi" w:hAnsiTheme="majorHAnsi" w:cstheme="majorHAnsi"/>
          <w:sz w:val="24"/>
          <w:szCs w:val="24"/>
          <w:lang w:val="it-IT"/>
        </w:rPr>
        <w:t xml:space="preserve"> </w:t>
      </w:r>
    </w:p>
    <w:p w14:paraId="4161FF0F" w14:textId="77777777" w:rsidR="00A900CE" w:rsidRPr="00864073" w:rsidRDefault="00A900CE" w:rsidP="00A900CE">
      <w:pPr>
        <w:spacing w:after="0" w:line="240" w:lineRule="auto"/>
        <w:jc w:val="both"/>
        <w:rPr>
          <w:rFonts w:asciiTheme="majorHAnsi" w:eastAsia="Times New Roman" w:hAnsiTheme="majorHAnsi" w:cstheme="majorHAnsi"/>
          <w:b/>
          <w:sz w:val="24"/>
          <w:szCs w:val="24"/>
          <w:lang w:val="it-IT"/>
        </w:rPr>
      </w:pPr>
    </w:p>
    <w:p w14:paraId="6C84FDB0" w14:textId="77777777" w:rsidR="00A900CE" w:rsidRPr="00363640" w:rsidRDefault="00A900CE" w:rsidP="00DE7745">
      <w:pPr>
        <w:spacing w:after="0" w:line="240" w:lineRule="auto"/>
        <w:jc w:val="center"/>
        <w:rPr>
          <w:rFonts w:asciiTheme="majorHAnsi" w:eastAsia="Times New Roman" w:hAnsiTheme="majorHAnsi" w:cstheme="majorHAnsi"/>
          <w:b/>
          <w:sz w:val="24"/>
          <w:szCs w:val="24"/>
          <w:lang w:val="en-GB"/>
        </w:rPr>
      </w:pPr>
    </w:p>
    <w:p w14:paraId="75196985" w14:textId="77777777" w:rsidR="00DE7745" w:rsidRPr="00363640" w:rsidRDefault="00DE7745" w:rsidP="00DE7745">
      <w:pPr>
        <w:spacing w:after="0" w:line="240" w:lineRule="auto"/>
        <w:rPr>
          <w:rFonts w:asciiTheme="majorHAnsi" w:eastAsia="Times New Roman" w:hAnsiTheme="majorHAnsi" w:cstheme="majorHAnsi"/>
          <w:sz w:val="24"/>
          <w:szCs w:val="24"/>
          <w:lang w:val="en-GB"/>
        </w:rPr>
      </w:pPr>
    </w:p>
    <w:tbl>
      <w:tblPr>
        <w:tblStyle w:val="Grilleclaire-Accent35"/>
        <w:tblW w:w="0" w:type="auto"/>
        <w:tblLook w:val="04A0" w:firstRow="1" w:lastRow="0" w:firstColumn="1" w:lastColumn="0" w:noHBand="0" w:noVBand="1"/>
      </w:tblPr>
      <w:tblGrid>
        <w:gridCol w:w="2258"/>
        <w:gridCol w:w="6794"/>
      </w:tblGrid>
      <w:tr w:rsidR="00DE7745" w:rsidRPr="0003273B" w14:paraId="3AD53774" w14:textId="77777777" w:rsidTr="00A90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343EABAA" w14:textId="2BF50D2C" w:rsidR="00DE7745" w:rsidRPr="00864073" w:rsidRDefault="00864073" w:rsidP="00DE7745">
            <w:pPr>
              <w:rPr>
                <w:rFonts w:asciiTheme="majorHAnsi" w:hAnsiTheme="majorHAnsi" w:cstheme="majorHAnsi"/>
                <w:sz w:val="24"/>
                <w:szCs w:val="24"/>
                <w:lang w:val="it-IT"/>
              </w:rPr>
            </w:pPr>
            <w:r w:rsidRPr="00864073">
              <w:rPr>
                <w:rFonts w:asciiTheme="majorHAnsi" w:hAnsiTheme="majorHAnsi" w:cstheme="majorHAnsi"/>
                <w:sz w:val="24"/>
                <w:szCs w:val="24"/>
                <w:lang w:val="it-IT"/>
              </w:rPr>
              <w:t>Obiettivi di apprendimento</w:t>
            </w:r>
          </w:p>
          <w:p w14:paraId="634C5D8A" w14:textId="77777777" w:rsidR="00DE7745" w:rsidRPr="00864073" w:rsidRDefault="00DE7745" w:rsidP="00DE7745">
            <w:pPr>
              <w:rPr>
                <w:rFonts w:asciiTheme="majorHAnsi" w:hAnsiTheme="majorHAnsi" w:cstheme="majorHAnsi"/>
                <w:sz w:val="24"/>
                <w:szCs w:val="24"/>
                <w:lang w:val="it-IT"/>
              </w:rPr>
            </w:pPr>
          </w:p>
        </w:tc>
        <w:tc>
          <w:tcPr>
            <w:tcW w:w="6794" w:type="dxa"/>
          </w:tcPr>
          <w:p w14:paraId="03AD6D99" w14:textId="5048BF3D" w:rsidR="00DE7745" w:rsidRPr="00864073" w:rsidRDefault="00864073" w:rsidP="00DE7745">
            <w:pPr>
              <w:spacing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I partecipanti saranno in grado di</w:t>
            </w:r>
          </w:p>
          <w:p w14:paraId="4F6DCF08"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applicare una varietà di tecniche e strategie di comunicazione.</w:t>
            </w:r>
          </w:p>
          <w:p w14:paraId="42AC4E48"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superare le barriere di comunicazione.</w:t>
            </w:r>
          </w:p>
          <w:p w14:paraId="6743FAF8"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affrontare adeguatamente le situazioni di conflitto.</w:t>
            </w:r>
          </w:p>
          <w:p w14:paraId="35FFDBA1"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comunicare correttamente in un ambiente interculturale.</w:t>
            </w:r>
          </w:p>
          <w:p w14:paraId="339979AB"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comunicare adeguatamente con le persone con disabilità.</w:t>
            </w:r>
          </w:p>
          <w:p w14:paraId="21DD6838" w14:textId="77777777" w:rsidR="00864073"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applicare le buone pratiche nella creazione di reti e nella cooperazione nel settore del turismo enogastronomico.</w:t>
            </w:r>
          </w:p>
          <w:p w14:paraId="5CD036DA" w14:textId="7E3D152D" w:rsidR="00DE7745" w:rsidRPr="00864073" w:rsidRDefault="00864073" w:rsidP="00864073">
            <w:pPr>
              <w:numPr>
                <w:ilvl w:val="0"/>
                <w:numId w:val="28"/>
              </w:numPr>
              <w:tabs>
                <w:tab w:val="num" w:pos="720"/>
              </w:tabs>
              <w:spacing w:before="120" w:after="120"/>
              <w:ind w:left="714" w:hanging="35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applicare una serie di strumenti di collaborazione.</w:t>
            </w:r>
          </w:p>
        </w:tc>
      </w:tr>
    </w:tbl>
    <w:p w14:paraId="6742D82E" w14:textId="77777777" w:rsidR="00DE7745" w:rsidRPr="00363640" w:rsidRDefault="00DE7745" w:rsidP="000A7402">
      <w:pPr>
        <w:spacing w:after="0" w:line="240" w:lineRule="auto"/>
        <w:rPr>
          <w:rFonts w:asciiTheme="majorHAnsi" w:eastAsia="Times New Roman" w:hAnsiTheme="majorHAnsi" w:cstheme="majorHAnsi"/>
          <w:sz w:val="24"/>
          <w:szCs w:val="24"/>
          <w:lang w:val="bg-BG"/>
        </w:rPr>
      </w:pPr>
    </w:p>
    <w:p w14:paraId="3D5B8F01" w14:textId="77777777" w:rsidR="000A7402" w:rsidRPr="00363640" w:rsidRDefault="000A7402" w:rsidP="000A7402">
      <w:pPr>
        <w:spacing w:after="0" w:line="240" w:lineRule="auto"/>
        <w:rPr>
          <w:rFonts w:asciiTheme="majorHAnsi" w:eastAsia="Times New Roman" w:hAnsiTheme="majorHAnsi" w:cstheme="majorHAnsi"/>
          <w:sz w:val="24"/>
          <w:szCs w:val="24"/>
          <w:lang w:val="en-US"/>
        </w:rPr>
      </w:pPr>
    </w:p>
    <w:p w14:paraId="7C89ED81" w14:textId="17A2C62F" w:rsidR="000A7402" w:rsidRPr="00363640" w:rsidRDefault="000A7402" w:rsidP="000A7402">
      <w:pPr>
        <w:spacing w:after="0" w:line="240" w:lineRule="auto"/>
        <w:rPr>
          <w:rFonts w:asciiTheme="majorHAnsi" w:eastAsia="Times New Roman" w:hAnsiTheme="majorHAnsi" w:cstheme="majorHAnsi"/>
          <w:sz w:val="24"/>
          <w:szCs w:val="24"/>
          <w:lang w:val="en-US"/>
        </w:rPr>
      </w:pPr>
    </w:p>
    <w:p w14:paraId="58BFA273" w14:textId="77777777" w:rsidR="00DE7745" w:rsidRPr="00363640" w:rsidRDefault="00DE7745" w:rsidP="00DE7745">
      <w:pPr>
        <w:spacing w:after="0" w:line="240" w:lineRule="auto"/>
        <w:jc w:val="center"/>
        <w:rPr>
          <w:rFonts w:asciiTheme="majorHAnsi" w:eastAsia="Times New Roman" w:hAnsiTheme="majorHAnsi" w:cstheme="majorHAnsi"/>
          <w:b/>
          <w:sz w:val="24"/>
          <w:szCs w:val="24"/>
          <w:lang w:val="en-US"/>
        </w:rPr>
      </w:pPr>
    </w:p>
    <w:p w14:paraId="72D5F6DA" w14:textId="77777777" w:rsidR="00DE7745" w:rsidRPr="00363640" w:rsidRDefault="00DE7745" w:rsidP="00DE7745">
      <w:pPr>
        <w:spacing w:after="0" w:line="240" w:lineRule="auto"/>
        <w:jc w:val="center"/>
        <w:rPr>
          <w:rFonts w:asciiTheme="majorHAnsi" w:eastAsia="Times New Roman" w:hAnsiTheme="majorHAnsi" w:cstheme="majorHAnsi"/>
          <w:b/>
          <w:sz w:val="24"/>
          <w:szCs w:val="24"/>
          <w:lang w:val="en-US"/>
        </w:rPr>
      </w:pPr>
    </w:p>
    <w:p w14:paraId="6C7AC22E" w14:textId="77777777" w:rsidR="00DE7745" w:rsidRPr="00363640" w:rsidRDefault="00DE7745" w:rsidP="00DE7745">
      <w:pPr>
        <w:spacing w:after="0" w:line="240" w:lineRule="auto"/>
        <w:jc w:val="center"/>
        <w:rPr>
          <w:rFonts w:asciiTheme="majorHAnsi" w:eastAsia="Times New Roman" w:hAnsiTheme="majorHAnsi" w:cstheme="majorHAnsi"/>
          <w:b/>
          <w:sz w:val="24"/>
          <w:szCs w:val="24"/>
          <w:lang w:val="en-US"/>
        </w:rPr>
      </w:pPr>
    </w:p>
    <w:p w14:paraId="710926E3" w14:textId="77777777" w:rsidR="00DE7745" w:rsidRPr="00363640" w:rsidRDefault="00DE7745" w:rsidP="00DE7745">
      <w:pPr>
        <w:spacing w:after="0" w:line="240" w:lineRule="auto"/>
        <w:jc w:val="center"/>
        <w:rPr>
          <w:rFonts w:asciiTheme="majorHAnsi" w:eastAsia="Times New Roman" w:hAnsiTheme="majorHAnsi" w:cstheme="majorHAnsi"/>
          <w:b/>
          <w:sz w:val="24"/>
          <w:szCs w:val="24"/>
          <w:lang w:val="en-US"/>
        </w:rPr>
      </w:pPr>
    </w:p>
    <w:p w14:paraId="1127EBB5" w14:textId="77777777" w:rsidR="00D551C4" w:rsidRDefault="00D551C4" w:rsidP="00864073">
      <w:pPr>
        <w:spacing w:after="0" w:line="240" w:lineRule="auto"/>
        <w:rPr>
          <w:rFonts w:asciiTheme="majorHAnsi" w:eastAsia="Times New Roman" w:hAnsiTheme="majorHAnsi" w:cstheme="majorHAnsi"/>
          <w:b/>
          <w:sz w:val="24"/>
          <w:szCs w:val="24"/>
          <w:lang w:val="es-ES_tradnl"/>
        </w:rPr>
      </w:pPr>
    </w:p>
    <w:p w14:paraId="438A35C0" w14:textId="77777777" w:rsidR="00D551C4" w:rsidRDefault="00D551C4" w:rsidP="000E1147">
      <w:pPr>
        <w:spacing w:after="0" w:line="240" w:lineRule="auto"/>
        <w:jc w:val="center"/>
        <w:rPr>
          <w:rFonts w:asciiTheme="majorHAnsi" w:eastAsia="Times New Roman" w:hAnsiTheme="majorHAnsi" w:cstheme="majorHAnsi"/>
          <w:b/>
          <w:sz w:val="24"/>
          <w:szCs w:val="24"/>
          <w:lang w:val="es-ES_tradnl"/>
        </w:rPr>
      </w:pPr>
    </w:p>
    <w:p w14:paraId="573ACF57" w14:textId="43F9CF3F" w:rsidR="00DE7745" w:rsidRPr="00363640" w:rsidRDefault="00176C9C" w:rsidP="00DE7745">
      <w:pPr>
        <w:spacing w:after="0" w:line="240" w:lineRule="auto"/>
        <w:jc w:val="cente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Marketing del </w:t>
      </w:r>
      <w:proofErr w:type="spellStart"/>
      <w:r>
        <w:rPr>
          <w:rFonts w:asciiTheme="majorHAnsi" w:eastAsia="Times New Roman" w:hAnsiTheme="majorHAnsi" w:cstheme="majorHAnsi"/>
          <w:b/>
          <w:sz w:val="24"/>
          <w:szCs w:val="24"/>
          <w:lang w:val="en-US"/>
        </w:rPr>
        <w:t>turismo</w:t>
      </w:r>
      <w:proofErr w:type="spellEnd"/>
      <w:r>
        <w:rPr>
          <w:rFonts w:asciiTheme="majorHAnsi" w:eastAsia="Times New Roman" w:hAnsiTheme="majorHAnsi" w:cstheme="majorHAnsi"/>
          <w:b/>
          <w:sz w:val="24"/>
          <w:szCs w:val="24"/>
          <w:lang w:val="en-US"/>
        </w:rPr>
        <w:t xml:space="preserve"> del vino</w:t>
      </w:r>
    </w:p>
    <w:p w14:paraId="06310DE8" w14:textId="38495690" w:rsidR="00DE7745" w:rsidRDefault="00DE7745" w:rsidP="00DE7745">
      <w:pPr>
        <w:spacing w:after="0" w:line="240" w:lineRule="auto"/>
        <w:rPr>
          <w:rFonts w:asciiTheme="majorHAnsi" w:eastAsia="Times New Roman" w:hAnsiTheme="majorHAnsi" w:cstheme="majorHAnsi"/>
          <w:sz w:val="24"/>
          <w:szCs w:val="24"/>
          <w:lang w:val="en-US"/>
        </w:rPr>
      </w:pPr>
    </w:p>
    <w:p w14:paraId="708AA0D6" w14:textId="1E6E1BB6" w:rsidR="00A8794D" w:rsidRDefault="00864073" w:rsidP="00DE7745">
      <w:pPr>
        <w:spacing w:after="0" w:line="240" w:lineRule="auto"/>
        <w:rPr>
          <w:rFonts w:asciiTheme="majorHAnsi" w:eastAsia="Times New Roman" w:hAnsiTheme="majorHAnsi" w:cstheme="majorHAnsi"/>
          <w:b/>
          <w:sz w:val="24"/>
          <w:szCs w:val="24"/>
          <w:lang w:val="en-GB"/>
        </w:rPr>
      </w:pPr>
      <w:r w:rsidRPr="003B54AF">
        <w:rPr>
          <w:rFonts w:asciiTheme="majorHAnsi" w:hAnsiTheme="majorHAnsi" w:cstheme="majorHAnsi"/>
          <w:b/>
          <w:bCs/>
          <w:sz w:val="24"/>
          <w:szCs w:val="24"/>
          <w:lang w:val="it-IT"/>
        </w:rPr>
        <w:t>Riassunto del modulo</w:t>
      </w:r>
    </w:p>
    <w:p w14:paraId="7FF540A1" w14:textId="77777777" w:rsidR="00A8794D" w:rsidRDefault="00A8794D" w:rsidP="00A8794D">
      <w:pPr>
        <w:jc w:val="both"/>
        <w:rPr>
          <w:rFonts w:asciiTheme="majorHAnsi" w:hAnsiTheme="majorHAnsi" w:cstheme="majorHAnsi"/>
          <w:sz w:val="24"/>
          <w:szCs w:val="24"/>
          <w:lang w:val="en-GB"/>
        </w:rPr>
      </w:pPr>
    </w:p>
    <w:p w14:paraId="4626A339" w14:textId="0C61D39D" w:rsidR="00A8794D" w:rsidRPr="00864073" w:rsidRDefault="00864073" w:rsidP="00A8794D">
      <w:pPr>
        <w:jc w:val="both"/>
        <w:rPr>
          <w:rFonts w:asciiTheme="majorHAnsi" w:hAnsiTheme="majorHAnsi" w:cstheme="majorHAnsi"/>
          <w:b/>
          <w:bCs/>
          <w:sz w:val="24"/>
          <w:szCs w:val="24"/>
          <w:lang w:val="it-IT"/>
        </w:rPr>
      </w:pPr>
      <w:r w:rsidRPr="00864073">
        <w:rPr>
          <w:rFonts w:asciiTheme="majorHAnsi" w:hAnsiTheme="majorHAnsi" w:cstheme="majorHAnsi"/>
          <w:sz w:val="24"/>
          <w:szCs w:val="24"/>
          <w:lang w:val="it-IT"/>
        </w:rPr>
        <w:t>Il marketing del turismo enologico si basa fortemente sulla composizione di un adeguato piano di marketing a partire da una sintesi per ottenere una panoramica della cantina e dei suoi obiettivi di marketing e delle strategie di marketing, seguita da un'analisi della situazione che informa sulla realtà interna ed esterna della PMI. Tra i vari strumenti è possibile utilizzare per elaborare un'analisi della situazione: l'analisi delle cinque forze di Porter e l'analisi SWOT. Altre parti importanti di un piano di marketing sono gli obiettivi di marketing, definiti in base al contenuto e al calendario, sulla base dei quali la strategia di marketing, il programma d'azione, il budget corrispondente e alla fine la valutazione.</w:t>
      </w:r>
      <w:r w:rsidR="00A8794D" w:rsidRPr="00864073">
        <w:rPr>
          <w:rFonts w:asciiTheme="majorHAnsi" w:hAnsiTheme="majorHAnsi" w:cstheme="majorHAnsi"/>
          <w:sz w:val="24"/>
          <w:szCs w:val="24"/>
          <w:lang w:val="it-IT"/>
        </w:rPr>
        <w:t xml:space="preserve"> </w:t>
      </w:r>
    </w:p>
    <w:p w14:paraId="5563A76E" w14:textId="13115E73" w:rsidR="00A8794D" w:rsidRPr="00864073" w:rsidRDefault="00864073" w:rsidP="00A8794D">
      <w:pPr>
        <w:jc w:val="both"/>
        <w:rPr>
          <w:rFonts w:asciiTheme="majorHAnsi" w:hAnsiTheme="majorHAnsi" w:cstheme="majorHAnsi"/>
          <w:b/>
          <w:bCs/>
          <w:sz w:val="24"/>
          <w:szCs w:val="24"/>
          <w:lang w:val="it-IT"/>
        </w:rPr>
      </w:pPr>
      <w:r w:rsidRPr="00864073">
        <w:rPr>
          <w:rFonts w:asciiTheme="majorHAnsi" w:hAnsiTheme="majorHAnsi" w:cstheme="majorHAnsi"/>
          <w:sz w:val="24"/>
          <w:szCs w:val="24"/>
          <w:lang w:val="it-IT"/>
        </w:rPr>
        <w:t>È importante determinare in modo coerente le 4 P del mix di commercializzazione (prodotto, prezzo, luogo e promozione) per riuscire ad immettere, quantificare in termini di prezzo e promuovere un vino sul mercato. Per realizzare quest'ultimo obiettivo, è utile elaborare in modo sofisticato un mix di comunicazioni di marketing composto da elementi quali pubblicità, vendita personale, promozione delle vendite, pubbliche relazioni e marketing diretto.</w:t>
      </w:r>
      <w:r w:rsidR="00A8794D" w:rsidRPr="00864073">
        <w:rPr>
          <w:rFonts w:asciiTheme="majorHAnsi" w:hAnsiTheme="majorHAnsi" w:cstheme="majorHAnsi"/>
          <w:sz w:val="24"/>
          <w:szCs w:val="24"/>
          <w:lang w:val="it-IT"/>
        </w:rPr>
        <w:t xml:space="preserve"> </w:t>
      </w:r>
    </w:p>
    <w:p w14:paraId="053CD2AF" w14:textId="2936EE6C" w:rsidR="00A8794D" w:rsidRPr="00864073" w:rsidRDefault="00864073" w:rsidP="00A8794D">
      <w:pPr>
        <w:jc w:val="both"/>
        <w:rPr>
          <w:rFonts w:asciiTheme="majorHAnsi" w:hAnsiTheme="majorHAnsi" w:cstheme="majorHAnsi"/>
          <w:b/>
          <w:bCs/>
          <w:sz w:val="24"/>
          <w:szCs w:val="24"/>
          <w:lang w:val="it-IT"/>
        </w:rPr>
      </w:pPr>
      <w:r w:rsidRPr="00864073">
        <w:rPr>
          <w:rFonts w:asciiTheme="majorHAnsi" w:hAnsiTheme="majorHAnsi" w:cstheme="majorHAnsi"/>
          <w:sz w:val="24"/>
          <w:szCs w:val="24"/>
          <w:lang w:val="it-IT"/>
        </w:rPr>
        <w:t>Infine, le buone pratiche delle iniziative di marketing del turismo enologico in tutto il mondo (come i festival del vino, le partnership uniche, il focus sull'arte e l'architettura, il focus sul verde o sull'ecoturismo e le piattaforme online) vengono presentate per arricchire le vostre idee di marketing</w:t>
      </w:r>
      <w:r w:rsidR="00A8794D" w:rsidRPr="00864073">
        <w:rPr>
          <w:rFonts w:asciiTheme="majorHAnsi" w:hAnsiTheme="majorHAnsi" w:cstheme="majorHAnsi"/>
          <w:sz w:val="24"/>
          <w:szCs w:val="24"/>
          <w:lang w:val="it-IT"/>
        </w:rPr>
        <w:t>.</w:t>
      </w:r>
    </w:p>
    <w:p w14:paraId="31ADFBBF" w14:textId="7EBD4F27" w:rsidR="00DE7745" w:rsidRPr="00363640" w:rsidRDefault="00DE7745" w:rsidP="00DE7745">
      <w:pPr>
        <w:spacing w:after="0" w:line="240" w:lineRule="auto"/>
        <w:rPr>
          <w:rFonts w:asciiTheme="majorHAnsi" w:eastAsia="Times New Roman" w:hAnsiTheme="majorHAnsi" w:cstheme="majorHAnsi"/>
          <w:sz w:val="24"/>
          <w:szCs w:val="24"/>
          <w:lang w:val="bg-BG"/>
        </w:rPr>
      </w:pPr>
    </w:p>
    <w:tbl>
      <w:tblPr>
        <w:tblStyle w:val="Grilleclaire-Accent36"/>
        <w:tblW w:w="0" w:type="auto"/>
        <w:tblLook w:val="04A0" w:firstRow="1" w:lastRow="0" w:firstColumn="1" w:lastColumn="0" w:noHBand="0" w:noVBand="1"/>
      </w:tblPr>
      <w:tblGrid>
        <w:gridCol w:w="2117"/>
        <w:gridCol w:w="6935"/>
      </w:tblGrid>
      <w:tr w:rsidR="00DE7745" w:rsidRPr="0003273B" w14:paraId="47754ECA" w14:textId="77777777" w:rsidTr="00A8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A9F9856" w14:textId="7CC9C4F5" w:rsidR="00DE7745" w:rsidRPr="00864073" w:rsidRDefault="00864073" w:rsidP="00DE7745">
            <w:pPr>
              <w:rPr>
                <w:rFonts w:asciiTheme="majorHAnsi" w:hAnsiTheme="majorHAnsi" w:cstheme="majorHAnsi"/>
                <w:sz w:val="24"/>
                <w:szCs w:val="24"/>
                <w:lang w:val="it-IT"/>
              </w:rPr>
            </w:pPr>
            <w:r w:rsidRPr="00864073">
              <w:rPr>
                <w:rFonts w:asciiTheme="majorHAnsi" w:hAnsiTheme="majorHAnsi" w:cstheme="majorHAnsi"/>
                <w:sz w:val="24"/>
                <w:szCs w:val="24"/>
                <w:lang w:val="it-IT"/>
              </w:rPr>
              <w:t>Obiettivi di apprendimento</w:t>
            </w:r>
          </w:p>
          <w:p w14:paraId="57A42628" w14:textId="77777777" w:rsidR="00DE7745" w:rsidRPr="00864073" w:rsidRDefault="00DE7745" w:rsidP="00DE7745">
            <w:pPr>
              <w:rPr>
                <w:rFonts w:asciiTheme="majorHAnsi" w:hAnsiTheme="majorHAnsi" w:cstheme="majorHAnsi"/>
                <w:sz w:val="24"/>
                <w:szCs w:val="24"/>
                <w:lang w:val="it-IT"/>
              </w:rPr>
            </w:pPr>
          </w:p>
        </w:tc>
        <w:tc>
          <w:tcPr>
            <w:tcW w:w="6935" w:type="dxa"/>
          </w:tcPr>
          <w:p w14:paraId="4F58C3BE" w14:textId="0A27F986" w:rsidR="00DE7745" w:rsidRPr="00864073" w:rsidRDefault="00864073" w:rsidP="00DE7745">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I partecipanti saranno in grado di</w:t>
            </w:r>
          </w:p>
          <w:p w14:paraId="3392E5F0" w14:textId="77777777" w:rsidR="00864073"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formulare i propri obiettivi di marketing sulla base di un'analisi della situazione.</w:t>
            </w:r>
          </w:p>
          <w:p w14:paraId="258BE7BB" w14:textId="77777777" w:rsidR="00864073"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elaborare una strategia di marketing con un piano d'azione, il relativo bilancio e il relativo sistema di valutazione.</w:t>
            </w:r>
          </w:p>
          <w:p w14:paraId="0345A59D" w14:textId="77777777" w:rsidR="00864073"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definire gli strumenti di marketing adeguati per raggiungere i loro obiettivi di marketing.</w:t>
            </w:r>
          </w:p>
          <w:p w14:paraId="21EF1FC0" w14:textId="77777777" w:rsidR="00864073"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valutare le caratteristiche dei vari strumenti di comunicazione di marketing.</w:t>
            </w:r>
          </w:p>
          <w:p w14:paraId="6DA1C691" w14:textId="77777777" w:rsidR="00864073"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applicare diversi strumenti di comunicazione di marketing per raggiungere i propri obiettivi.</w:t>
            </w:r>
          </w:p>
          <w:p w14:paraId="0E0DEE22" w14:textId="07A74540" w:rsidR="00DE7745" w:rsidRPr="00864073" w:rsidRDefault="00864073" w:rsidP="00864073">
            <w:pPr>
              <w:numPr>
                <w:ilvl w:val="0"/>
                <w:numId w:val="8"/>
              </w:num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864073">
              <w:rPr>
                <w:rFonts w:asciiTheme="majorHAnsi" w:hAnsiTheme="majorHAnsi" w:cstheme="majorHAnsi"/>
                <w:b w:val="0"/>
                <w:sz w:val="24"/>
                <w:szCs w:val="24"/>
                <w:lang w:val="it-IT"/>
              </w:rPr>
              <w:t>applicare le buone pratiche in materia di marketing del turismo enogastronomico.</w:t>
            </w:r>
          </w:p>
        </w:tc>
      </w:tr>
    </w:tbl>
    <w:p w14:paraId="6B8FD339" w14:textId="77777777" w:rsidR="00582C9E" w:rsidRDefault="00582C9E" w:rsidP="00DB3CA8">
      <w:pPr>
        <w:spacing w:after="0" w:line="240" w:lineRule="auto"/>
        <w:jc w:val="center"/>
        <w:rPr>
          <w:rFonts w:asciiTheme="majorHAnsi" w:eastAsia="Times New Roman" w:hAnsiTheme="majorHAnsi" w:cstheme="majorHAnsi"/>
          <w:b/>
          <w:sz w:val="24"/>
          <w:szCs w:val="24"/>
          <w:lang w:val="en-US"/>
        </w:rPr>
      </w:pPr>
    </w:p>
    <w:p w14:paraId="277A7180" w14:textId="77777777" w:rsidR="004B5AF4" w:rsidRPr="004B5AF4" w:rsidRDefault="004B5AF4" w:rsidP="004B5AF4">
      <w:pPr>
        <w:spacing w:after="60" w:line="320" w:lineRule="exact"/>
        <w:jc w:val="center"/>
        <w:rPr>
          <w:rFonts w:asciiTheme="majorHAnsi" w:eastAsia="Times New Roman" w:hAnsiTheme="majorHAnsi" w:cstheme="majorHAnsi"/>
          <w:b/>
          <w:sz w:val="24"/>
          <w:szCs w:val="24"/>
          <w:lang w:val="it-IT"/>
        </w:rPr>
      </w:pPr>
      <w:r w:rsidRPr="004B5AF4">
        <w:rPr>
          <w:rFonts w:asciiTheme="majorHAnsi" w:eastAsia="Times New Roman" w:hAnsiTheme="majorHAnsi" w:cstheme="majorHAnsi"/>
          <w:b/>
          <w:sz w:val="24"/>
          <w:szCs w:val="24"/>
          <w:lang w:val="it-IT"/>
        </w:rPr>
        <w:t>TIC applicate al turismo del vino e al marketing digitale;</w:t>
      </w:r>
    </w:p>
    <w:p w14:paraId="37185775" w14:textId="77777777" w:rsidR="00864073" w:rsidRPr="00BD095B" w:rsidRDefault="00864073" w:rsidP="004B5AF4">
      <w:pPr>
        <w:spacing w:after="60" w:line="320" w:lineRule="exact"/>
        <w:rPr>
          <w:rFonts w:asciiTheme="majorHAnsi" w:eastAsia="Times New Roman" w:hAnsiTheme="majorHAnsi" w:cstheme="majorHAnsi"/>
          <w:b/>
          <w:sz w:val="24"/>
          <w:szCs w:val="24"/>
          <w:lang w:val="en-GB"/>
        </w:rPr>
      </w:pPr>
    </w:p>
    <w:p w14:paraId="51D01F53" w14:textId="2AC3A24D" w:rsidR="00A8794D" w:rsidRDefault="004B5AF4" w:rsidP="00A8794D">
      <w:pPr>
        <w:spacing w:after="0" w:line="240" w:lineRule="auto"/>
        <w:rPr>
          <w:rFonts w:asciiTheme="majorHAnsi" w:eastAsia="Times New Roman" w:hAnsiTheme="majorHAnsi" w:cstheme="majorHAnsi"/>
          <w:b/>
          <w:sz w:val="24"/>
          <w:szCs w:val="24"/>
          <w:lang w:val="en-GB"/>
        </w:rPr>
      </w:pPr>
      <w:r w:rsidRPr="003B54AF">
        <w:rPr>
          <w:rFonts w:asciiTheme="majorHAnsi" w:hAnsiTheme="majorHAnsi" w:cstheme="majorHAnsi"/>
          <w:b/>
          <w:bCs/>
          <w:sz w:val="24"/>
          <w:szCs w:val="24"/>
          <w:lang w:val="it-IT"/>
        </w:rPr>
        <w:t>Riassunto del modulo</w:t>
      </w:r>
    </w:p>
    <w:p w14:paraId="3BDFF31E" w14:textId="77777777" w:rsidR="00864073" w:rsidRDefault="00864073" w:rsidP="00A8794D">
      <w:pPr>
        <w:spacing w:after="0" w:line="240" w:lineRule="auto"/>
        <w:rPr>
          <w:rFonts w:asciiTheme="majorHAnsi" w:eastAsia="Times New Roman" w:hAnsiTheme="majorHAnsi" w:cstheme="majorHAnsi"/>
          <w:b/>
          <w:sz w:val="24"/>
          <w:szCs w:val="24"/>
          <w:lang w:val="en-GB"/>
        </w:rPr>
      </w:pPr>
    </w:p>
    <w:p w14:paraId="5751F39B" w14:textId="5617FECA" w:rsidR="00A8794D" w:rsidRPr="004B5AF4" w:rsidRDefault="004B5AF4" w:rsidP="004528CC">
      <w:pPr>
        <w:jc w:val="both"/>
        <w:rPr>
          <w:rFonts w:asciiTheme="majorHAnsi" w:hAnsiTheme="majorHAnsi" w:cstheme="majorHAnsi"/>
          <w:sz w:val="24"/>
          <w:szCs w:val="24"/>
          <w:lang w:val="it-IT"/>
        </w:rPr>
      </w:pPr>
      <w:r w:rsidRPr="004B5AF4">
        <w:rPr>
          <w:rFonts w:asciiTheme="majorHAnsi" w:hAnsiTheme="majorHAnsi" w:cstheme="majorHAnsi"/>
          <w:sz w:val="24"/>
          <w:szCs w:val="24"/>
          <w:lang w:val="it-IT"/>
        </w:rPr>
        <w:t>Il concetto e l'evoluzione del marketing digitale sono discussi nel capitolo 1 fornendo una chiara panoramica dei vantaggi di un piano strategico di marketing digitale per la crescita del business delle PMI nel settore del turismo del vino.</w:t>
      </w:r>
    </w:p>
    <w:p w14:paraId="02BE4E96" w14:textId="230370A2" w:rsidR="004B5AF4" w:rsidRPr="004B5AF4" w:rsidRDefault="004B5AF4" w:rsidP="004528CC">
      <w:pPr>
        <w:jc w:val="both"/>
        <w:rPr>
          <w:rFonts w:asciiTheme="majorHAnsi" w:hAnsiTheme="majorHAnsi" w:cstheme="majorHAnsi"/>
          <w:sz w:val="24"/>
          <w:szCs w:val="24"/>
          <w:highlight w:val="yellow"/>
          <w:lang w:val="it-IT"/>
        </w:rPr>
      </w:pPr>
      <w:r w:rsidRPr="00E106F3">
        <w:rPr>
          <w:rFonts w:asciiTheme="majorHAnsi" w:hAnsiTheme="majorHAnsi" w:cstheme="majorHAnsi"/>
          <w:sz w:val="24"/>
          <w:szCs w:val="24"/>
          <w:lang w:val="it-IT"/>
        </w:rPr>
        <w:t>Nel capitol</w:t>
      </w:r>
      <w:r w:rsidR="00E106F3" w:rsidRPr="00E106F3">
        <w:rPr>
          <w:rFonts w:asciiTheme="majorHAnsi" w:hAnsiTheme="majorHAnsi" w:cstheme="majorHAnsi"/>
          <w:sz w:val="24"/>
          <w:szCs w:val="24"/>
          <w:lang w:val="it-IT"/>
        </w:rPr>
        <w:t>o</w:t>
      </w:r>
      <w:r w:rsidRPr="00E106F3">
        <w:rPr>
          <w:rFonts w:asciiTheme="majorHAnsi" w:hAnsiTheme="majorHAnsi" w:cstheme="majorHAnsi"/>
          <w:sz w:val="24"/>
          <w:szCs w:val="24"/>
          <w:lang w:val="it-IT"/>
        </w:rPr>
        <w:t xml:space="preserve"> 2, viene presentato un set diversificato di strumenti di marketing digitale,</w:t>
      </w:r>
      <w:r w:rsidRPr="004B5AF4">
        <w:rPr>
          <w:rFonts w:asciiTheme="majorHAnsi" w:hAnsiTheme="majorHAnsi" w:cstheme="majorHAnsi"/>
          <w:sz w:val="24"/>
          <w:szCs w:val="24"/>
          <w:lang w:val="it-IT"/>
        </w:rPr>
        <w:t xml:space="preserve"> disponibili per essere inclusi nel loro kit di media digitali. Inizialmente discutendo il concetto di usabilità e l'importanza per un buon design del sito web, seguito dalle spiegazioni del blog, delle campagne di email e dei social network. Si discute anche della nozione di </w:t>
      </w:r>
      <w:proofErr w:type="spellStart"/>
      <w:r w:rsidRPr="004B5AF4">
        <w:rPr>
          <w:rFonts w:asciiTheme="majorHAnsi" w:hAnsiTheme="majorHAnsi" w:cstheme="majorHAnsi"/>
          <w:sz w:val="24"/>
          <w:szCs w:val="24"/>
          <w:lang w:val="it-IT"/>
        </w:rPr>
        <w:t>metaricerca</w:t>
      </w:r>
      <w:proofErr w:type="spellEnd"/>
      <w:r w:rsidRPr="004B5AF4">
        <w:rPr>
          <w:rFonts w:asciiTheme="majorHAnsi" w:hAnsiTheme="majorHAnsi" w:cstheme="majorHAnsi"/>
          <w:sz w:val="24"/>
          <w:szCs w:val="24"/>
          <w:lang w:val="it-IT"/>
        </w:rPr>
        <w:t xml:space="preserve"> e vengono introdotti tre motori di </w:t>
      </w:r>
      <w:proofErr w:type="spellStart"/>
      <w:r w:rsidRPr="004B5AF4">
        <w:rPr>
          <w:rFonts w:asciiTheme="majorHAnsi" w:hAnsiTheme="majorHAnsi" w:cstheme="majorHAnsi"/>
          <w:sz w:val="24"/>
          <w:szCs w:val="24"/>
          <w:lang w:val="it-IT"/>
        </w:rPr>
        <w:t>metaricerca</w:t>
      </w:r>
      <w:proofErr w:type="spellEnd"/>
      <w:r w:rsidRPr="004B5AF4">
        <w:rPr>
          <w:rFonts w:asciiTheme="majorHAnsi" w:hAnsiTheme="majorHAnsi" w:cstheme="majorHAnsi"/>
          <w:sz w:val="24"/>
          <w:szCs w:val="24"/>
          <w:lang w:val="it-IT"/>
        </w:rPr>
        <w:t xml:space="preserve"> per esemplificare il concetto presentato. La piattaforma di Booking.com viene esplorata e i suoi effetti vengono discussi per aumentare la consapevolezza sulla posizione dominante di questa piattaforma.</w:t>
      </w:r>
    </w:p>
    <w:p w14:paraId="1A59CC54" w14:textId="182B9074" w:rsidR="00976226" w:rsidRPr="004B5AF4" w:rsidRDefault="004B5AF4" w:rsidP="004528CC">
      <w:pPr>
        <w:jc w:val="both"/>
        <w:rPr>
          <w:rFonts w:asciiTheme="majorHAnsi" w:hAnsiTheme="majorHAnsi" w:cstheme="majorHAnsi"/>
          <w:sz w:val="24"/>
          <w:szCs w:val="24"/>
          <w:lang w:val="it-IT"/>
        </w:rPr>
      </w:pPr>
      <w:r w:rsidRPr="004B5AF4">
        <w:rPr>
          <w:rFonts w:asciiTheme="majorHAnsi" w:hAnsiTheme="majorHAnsi" w:cstheme="majorHAnsi"/>
          <w:sz w:val="24"/>
          <w:szCs w:val="24"/>
          <w:lang w:val="it-IT"/>
        </w:rPr>
        <w:t xml:space="preserve">Il capitolo 3 presenta l'analisi statistica di EMEA Travel Dashboard, uno strumento di statistica che fornisce le preferenze dei consumatori, come guida per progettare e attuare una strategia di marketing digitale. Attraverso il capitolo 4 viene anche esplorata l'implementazione e la gestione di una strategia di marketing digitale presentando le diverse fasi di un'implementazione della strategia; anche l'analisi costi-benefici è dimostrata dalle analisi delle statistiche fornite dagli strumenti digitali, come Google Analytics, e-mail marketing statistiche di </w:t>
      </w:r>
      <w:proofErr w:type="spellStart"/>
      <w:r w:rsidRPr="004B5AF4">
        <w:rPr>
          <w:rFonts w:asciiTheme="majorHAnsi" w:hAnsiTheme="majorHAnsi" w:cstheme="majorHAnsi"/>
          <w:sz w:val="24"/>
          <w:szCs w:val="24"/>
          <w:lang w:val="it-IT"/>
        </w:rPr>
        <w:t>Facebook</w:t>
      </w:r>
      <w:proofErr w:type="spellEnd"/>
      <w:r w:rsidRPr="004B5AF4">
        <w:rPr>
          <w:rFonts w:asciiTheme="majorHAnsi" w:hAnsiTheme="majorHAnsi" w:cstheme="majorHAnsi"/>
          <w:sz w:val="24"/>
          <w:szCs w:val="24"/>
          <w:lang w:val="it-IT"/>
        </w:rPr>
        <w:t>.</w:t>
      </w:r>
    </w:p>
    <w:p w14:paraId="0C114994" w14:textId="65FE12B7" w:rsidR="00A8794D" w:rsidRPr="004B5AF4" w:rsidRDefault="004B5AF4" w:rsidP="000A2FB2">
      <w:pPr>
        <w:jc w:val="both"/>
        <w:rPr>
          <w:rFonts w:asciiTheme="majorHAnsi" w:hAnsiTheme="majorHAnsi" w:cstheme="majorHAnsi"/>
          <w:sz w:val="24"/>
          <w:szCs w:val="24"/>
          <w:lang w:val="it-IT"/>
        </w:rPr>
      </w:pPr>
      <w:r w:rsidRPr="004B5AF4">
        <w:rPr>
          <w:rFonts w:asciiTheme="majorHAnsi" w:hAnsiTheme="majorHAnsi" w:cstheme="majorHAnsi"/>
          <w:sz w:val="24"/>
          <w:szCs w:val="24"/>
          <w:lang w:val="it-IT"/>
        </w:rPr>
        <w:t xml:space="preserve">Infine nel capitolo 5 sono presentati il GPS e le </w:t>
      </w:r>
      <w:proofErr w:type="spellStart"/>
      <w:r w:rsidRPr="004B5AF4">
        <w:rPr>
          <w:rFonts w:asciiTheme="majorHAnsi" w:hAnsiTheme="majorHAnsi" w:cstheme="majorHAnsi"/>
          <w:sz w:val="24"/>
          <w:szCs w:val="24"/>
          <w:lang w:val="it-IT"/>
        </w:rPr>
        <w:t>app</w:t>
      </w:r>
      <w:proofErr w:type="spellEnd"/>
      <w:r w:rsidRPr="004B5AF4">
        <w:rPr>
          <w:rFonts w:asciiTheme="majorHAnsi" w:hAnsiTheme="majorHAnsi" w:cstheme="majorHAnsi"/>
          <w:sz w:val="24"/>
          <w:szCs w:val="24"/>
          <w:lang w:val="it-IT"/>
        </w:rPr>
        <w:t xml:space="preserve"> per </w:t>
      </w:r>
      <w:proofErr w:type="spellStart"/>
      <w:r w:rsidRPr="004B5AF4">
        <w:rPr>
          <w:rFonts w:asciiTheme="majorHAnsi" w:hAnsiTheme="majorHAnsi" w:cstheme="majorHAnsi"/>
          <w:sz w:val="24"/>
          <w:szCs w:val="24"/>
          <w:lang w:val="it-IT"/>
        </w:rPr>
        <w:t>smartphone</w:t>
      </w:r>
      <w:proofErr w:type="spellEnd"/>
      <w:r w:rsidRPr="004B5AF4">
        <w:rPr>
          <w:rFonts w:asciiTheme="majorHAnsi" w:hAnsiTheme="majorHAnsi" w:cstheme="majorHAnsi"/>
          <w:sz w:val="24"/>
          <w:szCs w:val="24"/>
          <w:lang w:val="it-IT"/>
        </w:rPr>
        <w:t xml:space="preserve"> come canali media che sono esplosi negli ultimi anni e vengono presentati alcuni esempi di </w:t>
      </w:r>
      <w:proofErr w:type="spellStart"/>
      <w:r w:rsidRPr="004B5AF4">
        <w:rPr>
          <w:rFonts w:asciiTheme="majorHAnsi" w:hAnsiTheme="majorHAnsi" w:cstheme="majorHAnsi"/>
          <w:sz w:val="24"/>
          <w:szCs w:val="24"/>
          <w:lang w:val="it-IT"/>
        </w:rPr>
        <w:t>app</w:t>
      </w:r>
      <w:proofErr w:type="spellEnd"/>
      <w:r w:rsidRPr="004B5AF4">
        <w:rPr>
          <w:rFonts w:asciiTheme="majorHAnsi" w:hAnsiTheme="majorHAnsi" w:cstheme="majorHAnsi"/>
          <w:sz w:val="24"/>
          <w:szCs w:val="24"/>
          <w:lang w:val="it-IT"/>
        </w:rPr>
        <w:t xml:space="preserve"> legate al turismo del vino</w:t>
      </w:r>
      <w:r w:rsidR="00A8794D" w:rsidRPr="004B5AF4">
        <w:rPr>
          <w:rFonts w:asciiTheme="majorHAnsi" w:hAnsiTheme="majorHAnsi" w:cstheme="majorHAnsi"/>
          <w:sz w:val="24"/>
          <w:szCs w:val="24"/>
          <w:lang w:val="it-IT"/>
        </w:rPr>
        <w:t>.</w:t>
      </w:r>
      <w:r w:rsidR="000A2FB2" w:rsidRPr="004B5AF4">
        <w:rPr>
          <w:rFonts w:asciiTheme="majorHAnsi" w:hAnsiTheme="majorHAnsi" w:cstheme="majorHAnsi"/>
          <w:sz w:val="24"/>
          <w:szCs w:val="24"/>
          <w:lang w:val="it-IT"/>
        </w:rPr>
        <w:t xml:space="preserve"> </w:t>
      </w:r>
      <w:r w:rsidRPr="004B5AF4">
        <w:rPr>
          <w:rFonts w:asciiTheme="majorHAnsi" w:hAnsiTheme="majorHAnsi" w:cstheme="majorHAnsi"/>
          <w:sz w:val="24"/>
          <w:szCs w:val="24"/>
          <w:lang w:val="it-IT"/>
        </w:rPr>
        <w:t>Inoltre, la strategia di marketing digitale dei partecipanti e lo sviluppo degli strumenti saranno attivati attraverso esercizi e casi di studio</w:t>
      </w:r>
      <w:r w:rsidR="00A8794D" w:rsidRPr="004B5AF4">
        <w:rPr>
          <w:rFonts w:asciiTheme="majorHAnsi" w:hAnsiTheme="majorHAnsi" w:cstheme="majorHAnsi"/>
          <w:sz w:val="24"/>
          <w:szCs w:val="24"/>
          <w:lang w:val="it-IT"/>
        </w:rPr>
        <w:t>.</w:t>
      </w:r>
    </w:p>
    <w:tbl>
      <w:tblPr>
        <w:tblStyle w:val="Grilleclaire-Accent37"/>
        <w:tblW w:w="0" w:type="auto"/>
        <w:tblLook w:val="04A0" w:firstRow="1" w:lastRow="0" w:firstColumn="1" w:lastColumn="0" w:noHBand="0" w:noVBand="1"/>
      </w:tblPr>
      <w:tblGrid>
        <w:gridCol w:w="2117"/>
        <w:gridCol w:w="6935"/>
      </w:tblGrid>
      <w:tr w:rsidR="00BD095B" w:rsidRPr="0003273B" w14:paraId="73744265" w14:textId="77777777" w:rsidTr="0045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AC2286" w14:textId="14ECE482" w:rsidR="00BD095B" w:rsidRPr="0036069B" w:rsidRDefault="00176C9C" w:rsidP="00BD095B">
            <w:pPr>
              <w:spacing w:after="60" w:line="320" w:lineRule="exact"/>
              <w:rPr>
                <w:rFonts w:asciiTheme="majorHAnsi" w:hAnsiTheme="majorHAnsi" w:cstheme="majorHAnsi"/>
                <w:color w:val="auto"/>
                <w:sz w:val="22"/>
                <w:szCs w:val="22"/>
                <w:lang w:val="it-IT"/>
              </w:rPr>
            </w:pPr>
            <w:r w:rsidRPr="0036069B">
              <w:rPr>
                <w:rFonts w:asciiTheme="majorHAnsi" w:hAnsiTheme="majorHAnsi" w:cstheme="majorHAnsi"/>
                <w:color w:val="auto"/>
                <w:sz w:val="22"/>
                <w:szCs w:val="22"/>
                <w:lang w:val="it-IT"/>
              </w:rPr>
              <w:t>Obiettivi di apprendimento</w:t>
            </w:r>
          </w:p>
          <w:p w14:paraId="59B52D78" w14:textId="3CDED10F" w:rsidR="00BD095B" w:rsidRPr="0036069B" w:rsidRDefault="00BD095B" w:rsidP="00BD095B">
            <w:pPr>
              <w:spacing w:after="60" w:line="320" w:lineRule="exact"/>
              <w:rPr>
                <w:rFonts w:asciiTheme="majorHAnsi" w:hAnsiTheme="majorHAnsi" w:cstheme="majorHAnsi"/>
                <w:i/>
                <w:color w:val="auto"/>
                <w:sz w:val="22"/>
                <w:szCs w:val="22"/>
                <w:lang w:val="it-IT"/>
              </w:rPr>
            </w:pPr>
          </w:p>
          <w:p w14:paraId="169E36AE" w14:textId="77777777" w:rsidR="00BD095B" w:rsidRPr="0036069B" w:rsidRDefault="00BD095B" w:rsidP="00BD095B">
            <w:pPr>
              <w:spacing w:after="60" w:line="320" w:lineRule="exact"/>
              <w:rPr>
                <w:rFonts w:asciiTheme="majorHAnsi" w:hAnsiTheme="majorHAnsi" w:cstheme="majorHAnsi"/>
                <w:color w:val="auto"/>
                <w:sz w:val="22"/>
                <w:szCs w:val="22"/>
                <w:lang w:val="it-IT"/>
              </w:rPr>
            </w:pPr>
          </w:p>
          <w:p w14:paraId="4EA45BC5" w14:textId="77777777" w:rsidR="00BD095B" w:rsidRPr="0036069B" w:rsidRDefault="00BD095B" w:rsidP="00BD095B">
            <w:pPr>
              <w:spacing w:after="60" w:line="320" w:lineRule="exact"/>
              <w:rPr>
                <w:rFonts w:asciiTheme="majorHAnsi" w:hAnsiTheme="majorHAnsi" w:cstheme="majorHAnsi"/>
                <w:color w:val="auto"/>
                <w:sz w:val="22"/>
                <w:szCs w:val="22"/>
                <w:lang w:val="it-IT"/>
              </w:rPr>
            </w:pPr>
          </w:p>
          <w:p w14:paraId="12617501" w14:textId="77777777" w:rsidR="00BD095B" w:rsidRPr="0036069B" w:rsidRDefault="00BD095B" w:rsidP="00BD095B">
            <w:pPr>
              <w:spacing w:after="60" w:line="320" w:lineRule="exact"/>
              <w:rPr>
                <w:rFonts w:asciiTheme="majorHAnsi" w:hAnsiTheme="majorHAnsi" w:cstheme="majorHAnsi"/>
                <w:color w:val="auto"/>
                <w:sz w:val="22"/>
                <w:szCs w:val="22"/>
                <w:lang w:val="it-IT"/>
              </w:rPr>
            </w:pPr>
          </w:p>
          <w:p w14:paraId="3FD25213" w14:textId="77777777" w:rsidR="00BD095B" w:rsidRPr="0036069B" w:rsidRDefault="00BD095B" w:rsidP="00BD095B">
            <w:pPr>
              <w:spacing w:after="60" w:line="320" w:lineRule="exact"/>
              <w:rPr>
                <w:rFonts w:asciiTheme="majorHAnsi" w:hAnsiTheme="majorHAnsi" w:cstheme="majorHAnsi"/>
                <w:sz w:val="22"/>
                <w:szCs w:val="22"/>
                <w:lang w:val="it-IT"/>
              </w:rPr>
            </w:pPr>
          </w:p>
          <w:p w14:paraId="02A36AEA" w14:textId="77777777" w:rsidR="00BD095B" w:rsidRPr="0036069B" w:rsidRDefault="00BD095B" w:rsidP="00BD095B">
            <w:pPr>
              <w:spacing w:after="60" w:line="320" w:lineRule="exact"/>
              <w:rPr>
                <w:rFonts w:asciiTheme="majorHAnsi" w:hAnsiTheme="majorHAnsi" w:cstheme="majorHAnsi"/>
                <w:sz w:val="22"/>
                <w:szCs w:val="22"/>
                <w:lang w:val="it-IT"/>
              </w:rPr>
            </w:pPr>
          </w:p>
        </w:tc>
        <w:tc>
          <w:tcPr>
            <w:tcW w:w="6935" w:type="dxa"/>
          </w:tcPr>
          <w:p w14:paraId="52493579" w14:textId="219D0571" w:rsidR="00BD095B" w:rsidRPr="0036069B" w:rsidRDefault="004B5AF4" w:rsidP="00BD095B">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I partecipanti saranno in grado di:</w:t>
            </w:r>
          </w:p>
          <w:p w14:paraId="05FDEFB1"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identificare i diversi strumenti di marketing digitale disponibili e determinare la loro importanza per le attività turistiche.</w:t>
            </w:r>
          </w:p>
          <w:p w14:paraId="79E0FDDD"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applicare i diversi strumenti di marketing digitale alle proprie attività turistiche.</w:t>
            </w:r>
          </w:p>
          <w:p w14:paraId="4777F9B3"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sviluppare una presenza nei social network per incrementare le loro attività turistiche.</w:t>
            </w:r>
          </w:p>
          <w:p w14:paraId="60B32FF4"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differenziare le caratteristiche di un motore di meta-ricerca di un'agenzia di viaggi online.</w:t>
            </w:r>
          </w:p>
          <w:p w14:paraId="55437B02"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strutturare i prodotti turistici in base alle analisi delle preferenze e delle tendenze dei consumatori.</w:t>
            </w:r>
          </w:p>
          <w:p w14:paraId="18D2CDA0"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sviluppare, implementare e gestire una strategia di marketing digitale.</w:t>
            </w:r>
          </w:p>
          <w:p w14:paraId="6A273B0E" w14:textId="77777777" w:rsidR="0036069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analizzare il rapporto costi-benefici di una campagna di marketing digitale.</w:t>
            </w:r>
          </w:p>
          <w:p w14:paraId="17B41AC9" w14:textId="2A139653" w:rsidR="00BD095B" w:rsidRPr="0036069B" w:rsidRDefault="0036069B" w:rsidP="0036069B">
            <w:pPr>
              <w:numPr>
                <w:ilvl w:val="0"/>
                <w:numId w:val="29"/>
              </w:num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2"/>
                <w:szCs w:val="22"/>
                <w:lang w:val="it-IT"/>
              </w:rPr>
            </w:pPr>
            <w:r w:rsidRPr="0036069B">
              <w:rPr>
                <w:rFonts w:asciiTheme="majorHAnsi" w:hAnsiTheme="majorHAnsi" w:cstheme="majorHAnsi"/>
                <w:b w:val="0"/>
                <w:color w:val="000000"/>
                <w:sz w:val="22"/>
                <w:szCs w:val="22"/>
                <w:lang w:val="it-IT"/>
              </w:rPr>
              <w:t xml:space="preserve">sviluppare una presenza online adatta alle tecnologie di marketing di </w:t>
            </w:r>
            <w:r w:rsidRPr="0036069B">
              <w:rPr>
                <w:rFonts w:asciiTheme="majorHAnsi" w:hAnsiTheme="majorHAnsi" w:cstheme="majorHAnsi"/>
                <w:b w:val="0"/>
                <w:color w:val="000000"/>
                <w:sz w:val="22"/>
                <w:szCs w:val="22"/>
                <w:lang w:val="it-IT"/>
              </w:rPr>
              <w:lastRenderedPageBreak/>
              <w:t>localizzazione mobile.</w:t>
            </w:r>
          </w:p>
        </w:tc>
      </w:tr>
    </w:tbl>
    <w:p w14:paraId="67EB37ED" w14:textId="77777777" w:rsidR="00BD095B" w:rsidRPr="00BD095B" w:rsidRDefault="00BD095B" w:rsidP="00BD095B">
      <w:pPr>
        <w:spacing w:after="60" w:line="320" w:lineRule="exact"/>
        <w:rPr>
          <w:rFonts w:asciiTheme="majorHAnsi" w:eastAsia="Times New Roman" w:hAnsiTheme="majorHAnsi" w:cstheme="majorHAnsi"/>
          <w:sz w:val="24"/>
          <w:szCs w:val="24"/>
          <w:lang w:val="en-GB"/>
        </w:rPr>
      </w:pPr>
    </w:p>
    <w:p w14:paraId="6E07044E" w14:textId="77777777" w:rsidR="00371BD8" w:rsidRDefault="00371BD8" w:rsidP="00905E15">
      <w:pPr>
        <w:spacing w:before="60" w:after="60" w:line="240" w:lineRule="auto"/>
        <w:jc w:val="center"/>
        <w:rPr>
          <w:rFonts w:asciiTheme="majorHAnsi" w:eastAsia="Times New Roman" w:hAnsiTheme="majorHAnsi" w:cstheme="majorHAnsi"/>
          <w:b/>
          <w:bCs/>
          <w:color w:val="000000"/>
          <w:sz w:val="24"/>
          <w:szCs w:val="24"/>
          <w:lang w:val="en-GB" w:eastAsia="fr-FR"/>
        </w:rPr>
      </w:pPr>
    </w:p>
    <w:p w14:paraId="03A81282" w14:textId="16FC607C" w:rsidR="00905E15" w:rsidRPr="00E00002" w:rsidRDefault="0036069B" w:rsidP="00905E15">
      <w:pPr>
        <w:spacing w:before="60" w:after="60" w:line="240" w:lineRule="auto"/>
        <w:jc w:val="center"/>
        <w:rPr>
          <w:rFonts w:asciiTheme="majorHAnsi" w:eastAsia="Times New Roman" w:hAnsiTheme="majorHAnsi" w:cstheme="majorHAnsi"/>
          <w:sz w:val="24"/>
          <w:szCs w:val="24"/>
          <w:lang w:val="it-IT" w:eastAsia="fr-FR"/>
        </w:rPr>
      </w:pPr>
      <w:r w:rsidRPr="00E00002">
        <w:rPr>
          <w:rFonts w:asciiTheme="majorHAnsi" w:eastAsia="Times New Roman" w:hAnsiTheme="majorHAnsi" w:cstheme="majorHAnsi"/>
          <w:b/>
          <w:bCs/>
          <w:color w:val="000000"/>
          <w:sz w:val="24"/>
          <w:szCs w:val="24"/>
          <w:lang w:val="it-IT" w:eastAsia="fr-FR"/>
        </w:rPr>
        <w:t>Turismo del vino e patrimonio culturale</w:t>
      </w:r>
    </w:p>
    <w:p w14:paraId="61DAAEBC" w14:textId="77777777" w:rsidR="00905E15" w:rsidRPr="00E00002" w:rsidRDefault="00905E15" w:rsidP="00905E15">
      <w:pPr>
        <w:spacing w:after="0" w:line="240" w:lineRule="auto"/>
        <w:rPr>
          <w:rFonts w:asciiTheme="majorHAnsi" w:eastAsia="Times New Roman" w:hAnsiTheme="majorHAnsi" w:cstheme="majorHAnsi"/>
          <w:sz w:val="24"/>
          <w:szCs w:val="24"/>
          <w:lang w:val="it-IT" w:eastAsia="fr-FR"/>
        </w:rPr>
      </w:pPr>
    </w:p>
    <w:p w14:paraId="45CA600F" w14:textId="5F49610C" w:rsidR="004528CC" w:rsidRPr="00E00002" w:rsidRDefault="0036069B" w:rsidP="004528CC">
      <w:pPr>
        <w:spacing w:after="0" w:line="240" w:lineRule="auto"/>
        <w:rPr>
          <w:rFonts w:asciiTheme="majorHAnsi" w:eastAsia="Times New Roman" w:hAnsiTheme="majorHAnsi" w:cstheme="majorHAnsi"/>
          <w:b/>
          <w:sz w:val="24"/>
          <w:szCs w:val="24"/>
          <w:lang w:val="it-IT"/>
        </w:rPr>
      </w:pPr>
      <w:r w:rsidRPr="00E00002">
        <w:rPr>
          <w:rFonts w:asciiTheme="majorHAnsi" w:eastAsia="Times New Roman" w:hAnsiTheme="majorHAnsi" w:cstheme="majorHAnsi"/>
          <w:b/>
          <w:sz w:val="24"/>
          <w:szCs w:val="24"/>
          <w:lang w:val="it-IT"/>
        </w:rPr>
        <w:t>Riassunto del modulo</w:t>
      </w:r>
    </w:p>
    <w:p w14:paraId="1849B8F6" w14:textId="77777777" w:rsidR="0036069B" w:rsidRPr="00E00002" w:rsidRDefault="0036069B" w:rsidP="004528CC">
      <w:pPr>
        <w:spacing w:after="0" w:line="240" w:lineRule="auto"/>
        <w:rPr>
          <w:rFonts w:asciiTheme="majorHAnsi" w:eastAsia="Times New Roman" w:hAnsiTheme="majorHAnsi" w:cstheme="majorHAnsi"/>
          <w:b/>
          <w:sz w:val="24"/>
          <w:szCs w:val="24"/>
          <w:lang w:val="it-IT"/>
        </w:rPr>
      </w:pPr>
    </w:p>
    <w:p w14:paraId="75CBE4BF" w14:textId="49E1400F" w:rsidR="004528CC" w:rsidRPr="00E00002" w:rsidRDefault="00CC3653" w:rsidP="004528CC">
      <w:pPr>
        <w:spacing w:before="60" w:after="60"/>
        <w:jc w:val="both"/>
        <w:rPr>
          <w:rFonts w:asciiTheme="majorHAnsi" w:hAnsiTheme="majorHAnsi" w:cstheme="majorHAnsi"/>
          <w:sz w:val="24"/>
          <w:szCs w:val="24"/>
          <w:lang w:val="it-IT"/>
        </w:rPr>
      </w:pPr>
      <w:r w:rsidRPr="00E00002">
        <w:rPr>
          <w:rFonts w:asciiTheme="majorHAnsi" w:hAnsiTheme="majorHAnsi" w:cstheme="majorHAnsi"/>
          <w:sz w:val="24"/>
          <w:szCs w:val="24"/>
          <w:lang w:val="it-IT"/>
        </w:rPr>
        <w:t xml:space="preserve">Dal suo inizio, il turismo è in costante evoluzione e miglioramento. Oggigiorno le aspettative sono </w:t>
      </w:r>
      <w:proofErr w:type="spellStart"/>
      <w:r w:rsidRPr="00E00002">
        <w:rPr>
          <w:rFonts w:asciiTheme="majorHAnsi" w:hAnsiTheme="majorHAnsi" w:cstheme="majorHAnsi"/>
          <w:sz w:val="24"/>
          <w:szCs w:val="24"/>
          <w:lang w:val="it-IT"/>
        </w:rPr>
        <w:t>sono</w:t>
      </w:r>
      <w:proofErr w:type="spellEnd"/>
      <w:r w:rsidRPr="00E00002">
        <w:rPr>
          <w:rFonts w:asciiTheme="majorHAnsi" w:hAnsiTheme="majorHAnsi" w:cstheme="majorHAnsi"/>
          <w:sz w:val="24"/>
          <w:szCs w:val="24"/>
          <w:lang w:val="it-IT"/>
        </w:rPr>
        <w:t xml:space="preserve"> che il numero di turisti aumenterà del 4,3% all’anno per i prossimi 20 anni e che i costi di viaggio aumenteranno del 6,7% all’anno. Vi è un crescente interesse per i percorsi culturali e storici e soprattutto per la combinazione del turismo culturale con altre forme di turismo, compreso il turismo del vino.</w:t>
      </w:r>
    </w:p>
    <w:p w14:paraId="45DC09E6" w14:textId="75BC2377" w:rsidR="004528CC" w:rsidRPr="00E00002" w:rsidRDefault="00CC3653" w:rsidP="00CC3653">
      <w:pPr>
        <w:spacing w:before="60" w:after="60" w:line="240" w:lineRule="auto"/>
        <w:jc w:val="both"/>
        <w:rPr>
          <w:rFonts w:asciiTheme="majorHAnsi" w:hAnsiTheme="majorHAnsi" w:cstheme="majorHAnsi"/>
          <w:sz w:val="24"/>
          <w:szCs w:val="24"/>
          <w:lang w:val="it-IT"/>
        </w:rPr>
      </w:pPr>
      <w:r w:rsidRPr="00E00002">
        <w:rPr>
          <w:rFonts w:asciiTheme="majorHAnsi" w:hAnsiTheme="majorHAnsi" w:cstheme="majorHAnsi"/>
          <w:sz w:val="24"/>
          <w:szCs w:val="24"/>
          <w:lang w:val="it-IT"/>
        </w:rPr>
        <w:t>Per sua natura, il turismo del vino è un tipo di turismo specializzato, dove al turista viene data l'opportunità:</w:t>
      </w:r>
    </w:p>
    <w:p w14:paraId="25748B15" w14:textId="258D7D72" w:rsidR="004528CC" w:rsidRPr="00E00002" w:rsidRDefault="00CC3653" w:rsidP="004528CC">
      <w:pPr>
        <w:pStyle w:val="Paragrafoelenco"/>
        <w:numPr>
          <w:ilvl w:val="0"/>
          <w:numId w:val="40"/>
        </w:numPr>
        <w:spacing w:before="60" w:after="60" w:line="240" w:lineRule="auto"/>
        <w:jc w:val="both"/>
        <w:rPr>
          <w:rFonts w:asciiTheme="majorHAnsi" w:hAnsiTheme="majorHAnsi" w:cstheme="majorHAnsi"/>
          <w:b/>
          <w:sz w:val="24"/>
          <w:szCs w:val="24"/>
          <w:lang w:val="it-IT"/>
        </w:rPr>
      </w:pPr>
      <w:r w:rsidRPr="00E00002">
        <w:rPr>
          <w:rFonts w:asciiTheme="majorHAnsi" w:hAnsiTheme="majorHAnsi" w:cstheme="majorHAnsi"/>
          <w:sz w:val="24"/>
          <w:szCs w:val="24"/>
          <w:lang w:val="it-IT"/>
        </w:rPr>
        <w:t>di familiarizzare con i vigneti e le pratiche viticole (rifilatura, vendemmia) di una regione;</w:t>
      </w:r>
    </w:p>
    <w:p w14:paraId="21F08334" w14:textId="77777777" w:rsidR="00CC3653" w:rsidRPr="00E00002" w:rsidRDefault="00CC3653" w:rsidP="004528CC">
      <w:pPr>
        <w:pStyle w:val="Paragrafoelenco"/>
        <w:numPr>
          <w:ilvl w:val="0"/>
          <w:numId w:val="40"/>
        </w:numPr>
        <w:spacing w:before="60" w:after="60" w:line="240" w:lineRule="auto"/>
        <w:jc w:val="both"/>
        <w:rPr>
          <w:rFonts w:asciiTheme="majorHAnsi" w:hAnsiTheme="majorHAnsi" w:cstheme="majorHAnsi"/>
          <w:b/>
          <w:sz w:val="24"/>
          <w:szCs w:val="24"/>
          <w:lang w:val="it-IT"/>
        </w:rPr>
      </w:pPr>
      <w:r w:rsidRPr="00E00002">
        <w:rPr>
          <w:rFonts w:asciiTheme="majorHAnsi" w:hAnsiTheme="majorHAnsi" w:cstheme="majorHAnsi"/>
          <w:sz w:val="24"/>
          <w:szCs w:val="24"/>
          <w:lang w:val="it-IT"/>
        </w:rPr>
        <w:t>di conoscere la storia, le tradizioni e i modi di produrre vino dalle aziende vinicole della regione;</w:t>
      </w:r>
    </w:p>
    <w:p w14:paraId="030865E5" w14:textId="215BAFB2" w:rsidR="004528CC" w:rsidRPr="00E00002" w:rsidRDefault="00CC3653" w:rsidP="004528CC">
      <w:pPr>
        <w:pStyle w:val="Paragrafoelenco"/>
        <w:numPr>
          <w:ilvl w:val="0"/>
          <w:numId w:val="40"/>
        </w:numPr>
        <w:spacing w:before="60" w:after="60" w:line="240" w:lineRule="auto"/>
        <w:jc w:val="both"/>
        <w:rPr>
          <w:rFonts w:asciiTheme="majorHAnsi" w:hAnsiTheme="majorHAnsi" w:cstheme="majorHAnsi"/>
          <w:b/>
          <w:sz w:val="24"/>
          <w:szCs w:val="24"/>
          <w:lang w:val="it-IT"/>
        </w:rPr>
      </w:pPr>
      <w:r w:rsidRPr="00E00002">
        <w:rPr>
          <w:rFonts w:asciiTheme="majorHAnsi" w:hAnsiTheme="majorHAnsi" w:cstheme="majorHAnsi"/>
          <w:sz w:val="24"/>
          <w:szCs w:val="24"/>
          <w:lang w:val="it-IT"/>
        </w:rPr>
        <w:t>di degustare diversi vini e altre bevande ad alto contenuto alcolico;</w:t>
      </w:r>
    </w:p>
    <w:p w14:paraId="78249D18" w14:textId="378F16D6" w:rsidR="004528CC" w:rsidRPr="00E00002" w:rsidRDefault="00CC3653" w:rsidP="004528CC">
      <w:pPr>
        <w:pStyle w:val="Paragrafoelenco"/>
        <w:numPr>
          <w:ilvl w:val="0"/>
          <w:numId w:val="40"/>
        </w:numPr>
        <w:spacing w:before="60" w:after="60" w:line="240" w:lineRule="auto"/>
        <w:jc w:val="both"/>
        <w:rPr>
          <w:rFonts w:asciiTheme="majorHAnsi" w:hAnsiTheme="majorHAnsi" w:cstheme="majorHAnsi"/>
          <w:b/>
          <w:sz w:val="24"/>
          <w:szCs w:val="24"/>
          <w:lang w:val="it-IT"/>
        </w:rPr>
      </w:pPr>
      <w:r w:rsidRPr="00E00002">
        <w:rPr>
          <w:rFonts w:asciiTheme="majorHAnsi" w:hAnsiTheme="majorHAnsi" w:cstheme="majorHAnsi"/>
          <w:sz w:val="24"/>
          <w:szCs w:val="24"/>
          <w:lang w:val="it-IT"/>
        </w:rPr>
        <w:t>di partecipare a feste, rituali e celebrazioni legate al vino e accompagnate da un intenso folklore e animazione.</w:t>
      </w:r>
    </w:p>
    <w:p w14:paraId="076BD534" w14:textId="77777777" w:rsidR="00E00002" w:rsidRPr="00E00002" w:rsidRDefault="00E00002" w:rsidP="00E00002">
      <w:pPr>
        <w:pStyle w:val="Paragrafoelenco"/>
        <w:spacing w:before="60" w:after="60" w:line="240" w:lineRule="auto"/>
        <w:jc w:val="both"/>
        <w:rPr>
          <w:rFonts w:asciiTheme="majorHAnsi" w:hAnsiTheme="majorHAnsi" w:cstheme="majorHAnsi"/>
          <w:b/>
          <w:sz w:val="24"/>
          <w:szCs w:val="24"/>
          <w:lang w:val="it-IT"/>
        </w:rPr>
      </w:pPr>
    </w:p>
    <w:p w14:paraId="016C8E38" w14:textId="28C84011" w:rsidR="004528CC" w:rsidRPr="00E00002" w:rsidRDefault="00E00002" w:rsidP="00E00002">
      <w:pPr>
        <w:spacing w:after="0" w:line="240" w:lineRule="auto"/>
        <w:jc w:val="both"/>
        <w:rPr>
          <w:rFonts w:asciiTheme="majorHAnsi" w:eastAsia="Times New Roman" w:hAnsiTheme="majorHAnsi" w:cstheme="majorHAnsi"/>
          <w:sz w:val="24"/>
          <w:szCs w:val="24"/>
          <w:lang w:val="it-IT" w:eastAsia="fr-FR"/>
        </w:rPr>
      </w:pPr>
      <w:r w:rsidRPr="00E00002">
        <w:rPr>
          <w:rFonts w:asciiTheme="majorHAnsi" w:hAnsiTheme="majorHAnsi" w:cstheme="majorHAnsi"/>
          <w:sz w:val="24"/>
          <w:szCs w:val="24"/>
          <w:lang w:val="it-IT"/>
        </w:rPr>
        <w:t>Investire nel turismo culturale, ecologico e del vino rivela nuove opportunità di sviluppo del settore turistico in un paese. Offre opportunità per la creazione e l'apertura di nuovi posti di lavoro, garantendo la redditività degli investimenti e contribuendo a preservare le tradizioni, i costumi e la cultura delle comunità locali. Oltre all'impatto economico diretto, questi tipi specifici di turismo hanno un forte impatto sia sull'esplorazione e l'apertura del paese al mondo, sia sulla costruzione della fiducia in se stessi a livello nazionale, concentrandosi sulla ricchezza di monumenti culturali, attrazioni naturali, valori spirituali e tradizioni nella produzione vinicola.</w:t>
      </w:r>
    </w:p>
    <w:tbl>
      <w:tblPr>
        <w:tblW w:w="0" w:type="auto"/>
        <w:tblBorders>
          <w:top w:val="single" w:sz="8" w:space="0" w:color="9BBB59"/>
          <w:left w:val="single" w:sz="8" w:space="0" w:color="9BBB59"/>
          <w:bottom w:val="single" w:sz="18" w:space="0" w:color="9BBB59"/>
          <w:right w:val="single" w:sz="8" w:space="0" w:color="9BBB59"/>
          <w:insideH w:val="single" w:sz="8" w:space="0" w:color="9BBB59"/>
          <w:insideV w:val="single" w:sz="8" w:space="0" w:color="9BBB59"/>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17"/>
        <w:gridCol w:w="6935"/>
      </w:tblGrid>
      <w:tr w:rsidR="00905E15" w:rsidRPr="00905E15" w14:paraId="5D540A76" w14:textId="77777777" w:rsidTr="0036069B">
        <w:tc>
          <w:tcPr>
            <w:tcW w:w="2117" w:type="dxa"/>
            <w:shd w:val="clear" w:color="auto" w:fill="FFFFFF" w:themeFill="background1"/>
            <w:tcMar>
              <w:top w:w="0" w:type="dxa"/>
              <w:left w:w="115" w:type="dxa"/>
              <w:bottom w:w="0" w:type="dxa"/>
              <w:right w:w="115" w:type="dxa"/>
            </w:tcMar>
            <w:hideMark/>
          </w:tcPr>
          <w:p w14:paraId="089DBD96" w14:textId="16B9D8AE" w:rsidR="00905E15" w:rsidRPr="0036069B" w:rsidRDefault="00E00002" w:rsidP="0036069B">
            <w:pPr>
              <w:spacing w:after="60" w:line="320" w:lineRule="exact"/>
              <w:rPr>
                <w:rFonts w:asciiTheme="majorHAnsi" w:eastAsia="Times New Roman" w:hAnsiTheme="majorHAnsi" w:cstheme="majorHAnsi"/>
                <w:lang w:val="it-IT" w:eastAsia="bg-BG"/>
              </w:rPr>
            </w:pPr>
            <w:r>
              <w:rPr>
                <w:rFonts w:asciiTheme="majorHAnsi" w:eastAsia="Times New Roman" w:hAnsiTheme="majorHAnsi" w:cstheme="majorHAnsi"/>
                <w:b/>
                <w:bCs/>
                <w:lang w:val="it-IT" w:eastAsia="bg-BG"/>
              </w:rPr>
              <w:t>Obiettivi di apprendimento</w:t>
            </w:r>
          </w:p>
          <w:p w14:paraId="68C23404" w14:textId="77777777" w:rsidR="00905E15" w:rsidRPr="0036069B" w:rsidRDefault="00905E15" w:rsidP="0036069B">
            <w:pPr>
              <w:spacing w:after="60" w:line="320" w:lineRule="exact"/>
              <w:rPr>
                <w:rFonts w:asciiTheme="majorHAnsi" w:eastAsia="Times New Roman" w:hAnsiTheme="majorHAnsi" w:cstheme="majorHAnsi"/>
                <w:lang w:val="it-IT" w:eastAsia="bg-BG"/>
              </w:rPr>
            </w:pPr>
          </w:p>
        </w:tc>
        <w:tc>
          <w:tcPr>
            <w:tcW w:w="6935" w:type="dxa"/>
            <w:shd w:val="clear" w:color="auto" w:fill="FFFFFF" w:themeFill="background1"/>
            <w:tcMar>
              <w:top w:w="0" w:type="dxa"/>
              <w:left w:w="115" w:type="dxa"/>
              <w:bottom w:w="0" w:type="dxa"/>
              <w:right w:w="115" w:type="dxa"/>
            </w:tcMar>
            <w:hideMark/>
          </w:tcPr>
          <w:p w14:paraId="7D5275C9" w14:textId="70651C31" w:rsidR="00905E15" w:rsidRPr="0036069B" w:rsidRDefault="00E00002" w:rsidP="0036069B">
            <w:pPr>
              <w:spacing w:after="60" w:line="320" w:lineRule="exact"/>
              <w:rPr>
                <w:rFonts w:asciiTheme="majorHAnsi" w:eastAsia="Times New Roman" w:hAnsiTheme="majorHAnsi" w:cstheme="majorHAnsi"/>
                <w:lang w:val="it-IT" w:eastAsia="bg-BG"/>
              </w:rPr>
            </w:pPr>
            <w:r>
              <w:rPr>
                <w:rFonts w:asciiTheme="majorHAnsi" w:eastAsia="Times New Roman" w:hAnsiTheme="majorHAnsi" w:cstheme="majorHAnsi"/>
                <w:lang w:val="it-IT" w:eastAsia="bg-BG"/>
              </w:rPr>
              <w:t>I partecipanti saranno in grado di:</w:t>
            </w:r>
          </w:p>
          <w:p w14:paraId="2D61BB10"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Migliorare la loro conoscenza e consapevolezza delle correlazioni tra vino e patrimonio culturale</w:t>
            </w:r>
          </w:p>
          <w:p w14:paraId="19522DC1"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Applicare le competenze di interpretazione storica</w:t>
            </w:r>
          </w:p>
          <w:p w14:paraId="00B20FE5"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Differenziare il patrimonio naturale come fattore chiave e come vantaggio per un prodotto/servizio turistico unico</w:t>
            </w:r>
          </w:p>
          <w:p w14:paraId="4A18824F"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Applicare le competenze di interpretazione ambientale</w:t>
            </w:r>
          </w:p>
          <w:p w14:paraId="294BDA6E"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Identificare tendenze ed esempi per lo sviluppo e la promozione del turismo del vino</w:t>
            </w:r>
          </w:p>
          <w:p w14:paraId="5E078912" w14:textId="77777777" w:rsidR="00E00002"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Collegare la diversità vitivinicola, la rete e gli strumenti di marketing per la promozione del turismo e la moltiplicazione delle visite</w:t>
            </w:r>
          </w:p>
          <w:p w14:paraId="5173AA2B" w14:textId="1B03EFCA" w:rsidR="00905E15" w:rsidRPr="00E00002" w:rsidRDefault="00E00002" w:rsidP="00E00002">
            <w:pPr>
              <w:numPr>
                <w:ilvl w:val="0"/>
                <w:numId w:val="30"/>
              </w:numPr>
              <w:spacing w:after="0" w:line="320" w:lineRule="exact"/>
              <w:jc w:val="both"/>
              <w:textAlignment w:val="baseline"/>
              <w:rPr>
                <w:rFonts w:asciiTheme="majorHAnsi" w:eastAsia="Times New Roman" w:hAnsiTheme="majorHAnsi" w:cstheme="majorHAnsi"/>
                <w:lang w:val="it-IT" w:eastAsia="bg-BG"/>
              </w:rPr>
            </w:pPr>
            <w:r w:rsidRPr="00E00002">
              <w:rPr>
                <w:rFonts w:asciiTheme="majorHAnsi" w:eastAsia="Times New Roman" w:hAnsiTheme="majorHAnsi" w:cstheme="majorHAnsi"/>
                <w:lang w:val="it-IT" w:eastAsia="bg-BG"/>
              </w:rPr>
              <w:t>Applicare le capacità di comunicazione</w:t>
            </w:r>
          </w:p>
        </w:tc>
      </w:tr>
    </w:tbl>
    <w:p w14:paraId="088BB352" w14:textId="029E428A" w:rsidR="00BD095B" w:rsidRPr="00363640" w:rsidRDefault="00BD095B" w:rsidP="002B13F6">
      <w:pPr>
        <w:rPr>
          <w:rFonts w:asciiTheme="majorHAnsi" w:hAnsiTheme="majorHAnsi" w:cstheme="majorHAnsi"/>
          <w:sz w:val="24"/>
          <w:szCs w:val="24"/>
          <w:lang w:val="en-GB"/>
        </w:rPr>
      </w:pPr>
    </w:p>
    <w:p w14:paraId="777D9F20" w14:textId="294E886A" w:rsidR="00905E15" w:rsidRPr="00363640" w:rsidRDefault="00905E15" w:rsidP="002B13F6">
      <w:pPr>
        <w:rPr>
          <w:rFonts w:asciiTheme="majorHAnsi" w:hAnsiTheme="majorHAnsi" w:cstheme="majorHAnsi"/>
          <w:sz w:val="24"/>
          <w:szCs w:val="24"/>
          <w:lang w:val="en-GB"/>
        </w:rPr>
      </w:pPr>
    </w:p>
    <w:p w14:paraId="15D4666D" w14:textId="4EE92F1D" w:rsidR="00905E15" w:rsidRPr="00906059" w:rsidRDefault="00906059" w:rsidP="004528CC">
      <w:pPr>
        <w:spacing w:after="0" w:line="240" w:lineRule="auto"/>
        <w:jc w:val="center"/>
        <w:rPr>
          <w:rFonts w:asciiTheme="majorHAnsi" w:eastAsia="Times New Roman" w:hAnsiTheme="majorHAnsi" w:cstheme="majorHAnsi"/>
          <w:b/>
          <w:sz w:val="24"/>
          <w:szCs w:val="24"/>
          <w:lang w:val="it-IT"/>
        </w:rPr>
      </w:pPr>
      <w:r w:rsidRPr="00906059">
        <w:rPr>
          <w:rFonts w:asciiTheme="majorHAnsi" w:eastAsia="Times New Roman" w:hAnsiTheme="majorHAnsi" w:cstheme="majorHAnsi"/>
          <w:b/>
          <w:sz w:val="24"/>
          <w:szCs w:val="24"/>
          <w:lang w:val="it-IT"/>
        </w:rPr>
        <w:t>Abbinamento complementare vino e cibo</w:t>
      </w:r>
    </w:p>
    <w:p w14:paraId="6272FE6A" w14:textId="6567275F" w:rsidR="004528CC" w:rsidRPr="00906059" w:rsidRDefault="004528CC" w:rsidP="004528CC">
      <w:pPr>
        <w:spacing w:after="0" w:line="240" w:lineRule="auto"/>
        <w:jc w:val="center"/>
        <w:rPr>
          <w:rFonts w:asciiTheme="majorHAnsi" w:eastAsia="Times New Roman" w:hAnsiTheme="majorHAnsi" w:cstheme="majorHAnsi"/>
          <w:sz w:val="24"/>
          <w:szCs w:val="24"/>
          <w:lang w:val="it-IT"/>
        </w:rPr>
      </w:pPr>
    </w:p>
    <w:p w14:paraId="5C08BCCF" w14:textId="2A19965C" w:rsidR="004528CC" w:rsidRDefault="00906059" w:rsidP="004528CC">
      <w:pPr>
        <w:spacing w:after="0" w:line="240" w:lineRule="auto"/>
        <w:rPr>
          <w:rFonts w:asciiTheme="majorHAnsi" w:eastAsia="Times New Roman" w:hAnsiTheme="majorHAnsi" w:cstheme="majorHAnsi"/>
          <w:b/>
          <w:sz w:val="24"/>
          <w:szCs w:val="24"/>
          <w:lang w:val="it-IT"/>
        </w:rPr>
      </w:pPr>
      <w:r w:rsidRPr="00906059">
        <w:rPr>
          <w:rFonts w:asciiTheme="majorHAnsi" w:eastAsia="Times New Roman" w:hAnsiTheme="majorHAnsi" w:cstheme="majorHAnsi"/>
          <w:b/>
          <w:sz w:val="24"/>
          <w:szCs w:val="24"/>
          <w:lang w:val="it-IT"/>
        </w:rPr>
        <w:t>Riassunto del modulo</w:t>
      </w:r>
    </w:p>
    <w:p w14:paraId="49D11CC2" w14:textId="77777777" w:rsidR="0019407F" w:rsidRPr="00906059" w:rsidRDefault="0019407F" w:rsidP="004528CC">
      <w:pPr>
        <w:spacing w:after="0" w:line="240" w:lineRule="auto"/>
        <w:rPr>
          <w:rFonts w:asciiTheme="majorHAnsi" w:eastAsia="Times New Roman" w:hAnsiTheme="majorHAnsi" w:cstheme="majorHAnsi"/>
          <w:b/>
          <w:sz w:val="24"/>
          <w:szCs w:val="24"/>
          <w:lang w:val="it-IT"/>
        </w:rPr>
      </w:pPr>
    </w:p>
    <w:p w14:paraId="415E5C53" w14:textId="77777777" w:rsidR="004528CC" w:rsidRPr="00906059" w:rsidRDefault="004528CC" w:rsidP="004528CC">
      <w:pPr>
        <w:spacing w:after="0" w:line="240" w:lineRule="auto"/>
        <w:jc w:val="center"/>
        <w:rPr>
          <w:rFonts w:asciiTheme="majorHAnsi" w:eastAsia="Times New Roman" w:hAnsiTheme="majorHAnsi" w:cstheme="majorHAnsi"/>
          <w:sz w:val="24"/>
          <w:szCs w:val="24"/>
          <w:lang w:val="it-IT"/>
        </w:rPr>
      </w:pPr>
    </w:p>
    <w:p w14:paraId="720DAB8F" w14:textId="66567DFC" w:rsidR="004528CC" w:rsidRPr="00906059" w:rsidRDefault="00906059" w:rsidP="004528CC">
      <w:pPr>
        <w:jc w:val="both"/>
        <w:rPr>
          <w:rFonts w:asciiTheme="majorHAnsi" w:hAnsiTheme="majorHAnsi" w:cstheme="majorHAnsi"/>
          <w:b/>
          <w:sz w:val="24"/>
          <w:szCs w:val="24"/>
          <w:lang w:val="it-IT"/>
        </w:rPr>
      </w:pPr>
      <w:r w:rsidRPr="00906059">
        <w:rPr>
          <w:rFonts w:asciiTheme="majorHAnsi" w:hAnsiTheme="majorHAnsi" w:cstheme="majorHAnsi"/>
          <w:sz w:val="24"/>
          <w:szCs w:val="24"/>
          <w:lang w:val="it-IT"/>
        </w:rPr>
        <w:t>Lo sviluppo dell'attività enoturistica porta sempre più spesso ad associare la scoperta di un vino alla scoperta della gastronomia. Questo modulo offre la base teorica e pratica per abbinare la scelta di un vino e di un piatto, permettendo inoltre agli studenti di organizzare le proprie degustazioni combinando vino e gastronomia.</w:t>
      </w:r>
    </w:p>
    <w:p w14:paraId="117B819E" w14:textId="0F73FFB0" w:rsidR="004528CC" w:rsidRPr="00906059" w:rsidRDefault="00906059" w:rsidP="004528CC">
      <w:pPr>
        <w:jc w:val="both"/>
        <w:rPr>
          <w:rFonts w:asciiTheme="majorHAnsi" w:hAnsiTheme="majorHAnsi" w:cstheme="majorHAnsi"/>
          <w:b/>
          <w:bCs/>
          <w:sz w:val="24"/>
          <w:szCs w:val="24"/>
          <w:lang w:val="it-IT"/>
        </w:rPr>
      </w:pPr>
      <w:r w:rsidRPr="00906059">
        <w:rPr>
          <w:rFonts w:asciiTheme="majorHAnsi" w:hAnsiTheme="majorHAnsi" w:cstheme="majorHAnsi"/>
          <w:sz w:val="24"/>
          <w:szCs w:val="24"/>
          <w:lang w:val="it-IT"/>
        </w:rPr>
        <w:t>Il materiale didattico e gli esercizi permettono ai viticoltori di trasferire i contenuti appresi e le conoscenze al contesto professionale nella loro pratica professionale, delineando una sessione di degustazione di successo - basata su un insieme di parametri che vanno dalla scelta dei piatti, dei servizi e ai bicchieri più adatti alle diverse tipologie di vini che vengono evidenziate all'interno del modulo.</w:t>
      </w:r>
    </w:p>
    <w:p w14:paraId="283AEE0F" w14:textId="7E15D435" w:rsidR="00906059" w:rsidRPr="00906059" w:rsidRDefault="00906059" w:rsidP="004528CC">
      <w:pPr>
        <w:jc w:val="both"/>
        <w:rPr>
          <w:rFonts w:asciiTheme="majorHAnsi" w:hAnsiTheme="majorHAnsi" w:cstheme="majorHAnsi"/>
          <w:sz w:val="24"/>
          <w:szCs w:val="24"/>
          <w:lang w:val="it-IT"/>
        </w:rPr>
      </w:pPr>
      <w:r w:rsidRPr="00906059">
        <w:rPr>
          <w:rFonts w:asciiTheme="majorHAnsi" w:hAnsiTheme="majorHAnsi" w:cstheme="majorHAnsi"/>
          <w:sz w:val="24"/>
          <w:szCs w:val="24"/>
          <w:lang w:val="it-IT"/>
        </w:rPr>
        <w:t xml:space="preserve">Vengono esposte le regole di base per definire I component del gusto e le 6 componenti sensoriali del gusto. Pertanto, gli studenti otterranno informazioni sulle basi dell’analisi gustative di un vino: vengono definite le caratteristiche dei vitigni, le diverse categorie di vini, le componenti aromatiche e gustative che permettono di qualificare un vino e viene </w:t>
      </w:r>
      <w:r>
        <w:rPr>
          <w:rFonts w:asciiTheme="majorHAnsi" w:hAnsiTheme="majorHAnsi" w:cstheme="majorHAnsi"/>
          <w:sz w:val="24"/>
          <w:szCs w:val="24"/>
          <w:lang w:val="it-IT"/>
        </w:rPr>
        <w:t xml:space="preserve">sviluppato </w:t>
      </w:r>
      <w:r w:rsidRPr="00906059">
        <w:rPr>
          <w:rFonts w:asciiTheme="majorHAnsi" w:hAnsiTheme="majorHAnsi" w:cstheme="majorHAnsi"/>
          <w:sz w:val="24"/>
          <w:szCs w:val="24"/>
          <w:lang w:val="it-IT"/>
        </w:rPr>
        <w:t xml:space="preserve"> il vocabolario di base che permette di trasmettere questi elementi.</w:t>
      </w:r>
    </w:p>
    <w:p w14:paraId="570C52FC" w14:textId="52C33C59" w:rsidR="00905E15" w:rsidRPr="00906059" w:rsidRDefault="00906059" w:rsidP="00906059">
      <w:pPr>
        <w:spacing w:after="0" w:line="240" w:lineRule="auto"/>
        <w:jc w:val="both"/>
        <w:rPr>
          <w:rFonts w:asciiTheme="majorHAnsi" w:eastAsia="Times New Roman" w:hAnsiTheme="majorHAnsi" w:cstheme="majorHAnsi"/>
          <w:sz w:val="24"/>
          <w:szCs w:val="24"/>
          <w:lang w:val="it-IT"/>
        </w:rPr>
      </w:pPr>
      <w:r w:rsidRPr="00906059">
        <w:rPr>
          <w:rFonts w:asciiTheme="majorHAnsi" w:hAnsiTheme="majorHAnsi" w:cstheme="majorHAnsi"/>
          <w:sz w:val="24"/>
          <w:szCs w:val="24"/>
          <w:lang w:val="it-IT"/>
        </w:rPr>
        <w:t>L'analisi comparativa delle caratteristiche di un vino e di un piatto ha lo scopo di definire i criteri di abbinamento di successo e le combinazioni da evitare. Sono esposti i semplici principi chimici alla base di queste complementarietà o opposizioni tra vino e cibo. Queste nozioni hanno quindi lo scopo di proporre alcuni principi guida e di suggerire una serie di associazioni enogastronomiche per facilitare l'organizzazione di sessioni di degustazione per i visitatori in modo originale.</w:t>
      </w:r>
    </w:p>
    <w:p w14:paraId="0ED875ED" w14:textId="77777777" w:rsidR="00905E15" w:rsidRPr="00905E15" w:rsidRDefault="00905E15" w:rsidP="00905E15">
      <w:pPr>
        <w:spacing w:after="0" w:line="240" w:lineRule="auto"/>
        <w:rPr>
          <w:rFonts w:asciiTheme="majorHAnsi" w:eastAsia="Times New Roman" w:hAnsiTheme="majorHAnsi" w:cstheme="majorHAnsi"/>
          <w:sz w:val="24"/>
          <w:szCs w:val="24"/>
          <w:lang w:val="en-US"/>
        </w:rPr>
      </w:pPr>
    </w:p>
    <w:tbl>
      <w:tblPr>
        <w:tblStyle w:val="Grilleclaire-Accent38"/>
        <w:tblW w:w="0" w:type="auto"/>
        <w:tblLook w:val="04A0" w:firstRow="1" w:lastRow="0" w:firstColumn="1" w:lastColumn="0" w:noHBand="0" w:noVBand="1"/>
      </w:tblPr>
      <w:tblGrid>
        <w:gridCol w:w="2117"/>
        <w:gridCol w:w="6935"/>
      </w:tblGrid>
      <w:tr w:rsidR="00905E15" w:rsidRPr="0003273B" w14:paraId="7AEA2D4D" w14:textId="77777777" w:rsidTr="0045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130B98D" w14:textId="01FE3728" w:rsidR="00905E15" w:rsidRPr="00D41DCE" w:rsidRDefault="00906059" w:rsidP="00905E15">
            <w:pPr>
              <w:rPr>
                <w:rFonts w:asciiTheme="majorHAnsi" w:hAnsiTheme="majorHAnsi" w:cstheme="majorHAnsi"/>
                <w:sz w:val="24"/>
                <w:szCs w:val="24"/>
                <w:lang w:val="it-IT"/>
              </w:rPr>
            </w:pPr>
            <w:r w:rsidRPr="00D41DCE">
              <w:rPr>
                <w:rFonts w:asciiTheme="majorHAnsi" w:hAnsiTheme="majorHAnsi" w:cstheme="majorHAnsi"/>
                <w:sz w:val="24"/>
                <w:szCs w:val="24"/>
                <w:lang w:val="it-IT"/>
              </w:rPr>
              <w:t>Obiettivi di apprendimento</w:t>
            </w:r>
          </w:p>
          <w:p w14:paraId="0B9A5FE0" w14:textId="77777777" w:rsidR="00905E15" w:rsidRPr="00D41DCE" w:rsidRDefault="00905E15" w:rsidP="00905E15">
            <w:pPr>
              <w:rPr>
                <w:rFonts w:asciiTheme="majorHAnsi" w:hAnsiTheme="majorHAnsi" w:cstheme="majorHAnsi"/>
                <w:sz w:val="24"/>
                <w:szCs w:val="24"/>
                <w:lang w:val="it-IT"/>
              </w:rPr>
            </w:pPr>
          </w:p>
          <w:p w14:paraId="3C5CC11C" w14:textId="77777777" w:rsidR="00905E15" w:rsidRPr="00D41DCE" w:rsidRDefault="00905E15" w:rsidP="00905E15">
            <w:pPr>
              <w:rPr>
                <w:rFonts w:asciiTheme="majorHAnsi" w:hAnsiTheme="majorHAnsi" w:cstheme="majorHAnsi"/>
                <w:sz w:val="24"/>
                <w:szCs w:val="24"/>
                <w:lang w:val="it-IT"/>
              </w:rPr>
            </w:pPr>
          </w:p>
          <w:p w14:paraId="4D691382" w14:textId="77777777" w:rsidR="00905E15" w:rsidRPr="00D41DCE" w:rsidRDefault="00905E15" w:rsidP="00905E15">
            <w:pPr>
              <w:rPr>
                <w:rFonts w:asciiTheme="majorHAnsi" w:hAnsiTheme="majorHAnsi" w:cstheme="majorHAnsi"/>
                <w:sz w:val="24"/>
                <w:szCs w:val="24"/>
                <w:lang w:val="it-IT"/>
              </w:rPr>
            </w:pPr>
          </w:p>
          <w:p w14:paraId="531E2EE1" w14:textId="77777777" w:rsidR="00905E15" w:rsidRPr="00D41DCE" w:rsidRDefault="00905E15" w:rsidP="00905E15">
            <w:pPr>
              <w:rPr>
                <w:rFonts w:asciiTheme="majorHAnsi" w:hAnsiTheme="majorHAnsi" w:cstheme="majorHAnsi"/>
                <w:sz w:val="24"/>
                <w:szCs w:val="24"/>
                <w:lang w:val="it-IT"/>
              </w:rPr>
            </w:pPr>
          </w:p>
          <w:p w14:paraId="47F9409C" w14:textId="77777777" w:rsidR="00905E15" w:rsidRPr="00D41DCE" w:rsidRDefault="00905E15" w:rsidP="00905E15">
            <w:pPr>
              <w:rPr>
                <w:rFonts w:asciiTheme="majorHAnsi" w:hAnsiTheme="majorHAnsi" w:cstheme="majorHAnsi"/>
                <w:sz w:val="24"/>
                <w:szCs w:val="24"/>
                <w:lang w:val="it-IT"/>
              </w:rPr>
            </w:pPr>
          </w:p>
        </w:tc>
        <w:tc>
          <w:tcPr>
            <w:tcW w:w="6935" w:type="dxa"/>
          </w:tcPr>
          <w:p w14:paraId="40307677" w14:textId="7E7B02C7" w:rsidR="00905E15" w:rsidRPr="00D41DCE" w:rsidRDefault="00906059" w:rsidP="00905E15">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I partecipanti saranno in grado di:</w:t>
            </w:r>
          </w:p>
          <w:p w14:paraId="02F22356" w14:textId="77777777" w:rsidR="0019407F" w:rsidRPr="00D41DCE" w:rsidRDefault="0019407F" w:rsidP="0019407F">
            <w:pPr>
              <w:numPr>
                <w:ilvl w:val="0"/>
                <w:numId w:val="34"/>
              </w:numPr>
              <w:tabs>
                <w:tab w:val="num"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Definire le componenti di base del gusto e spiegarle al pubblico;</w:t>
            </w:r>
          </w:p>
          <w:p w14:paraId="1E425344" w14:textId="77777777" w:rsidR="0019407F" w:rsidRPr="00D41DCE" w:rsidRDefault="0019407F" w:rsidP="0019407F">
            <w:pPr>
              <w:numPr>
                <w:ilvl w:val="0"/>
                <w:numId w:val="34"/>
              </w:numPr>
              <w:tabs>
                <w:tab w:val="num"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Descrivere le principali categorie di vino;</w:t>
            </w:r>
          </w:p>
          <w:p w14:paraId="718113F2" w14:textId="77777777" w:rsidR="0019407F" w:rsidRPr="00D41DCE" w:rsidRDefault="0019407F" w:rsidP="0019407F">
            <w:pPr>
              <w:numPr>
                <w:ilvl w:val="0"/>
                <w:numId w:val="34"/>
              </w:numPr>
              <w:tabs>
                <w:tab w:val="num"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Diffondere al pubblico il vocabolario dei sapori e degli aromi legati all'enogastronomia;</w:t>
            </w:r>
          </w:p>
          <w:p w14:paraId="7FE71D40" w14:textId="77777777" w:rsidR="0019407F" w:rsidRPr="00D41DCE" w:rsidRDefault="0019407F" w:rsidP="0019407F">
            <w:pPr>
              <w:numPr>
                <w:ilvl w:val="0"/>
                <w:numId w:val="34"/>
              </w:numPr>
              <w:tabs>
                <w:tab w:val="num"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Organizzare adeguate sessioni di abbinamento enogastronomico</w:t>
            </w:r>
          </w:p>
          <w:p w14:paraId="67C7E6B2" w14:textId="1542606E" w:rsidR="00905E15" w:rsidRPr="00D41DCE" w:rsidRDefault="0019407F" w:rsidP="0019407F">
            <w:pPr>
              <w:numPr>
                <w:ilvl w:val="0"/>
                <w:numId w:val="34"/>
              </w:numPr>
              <w:tabs>
                <w:tab w:val="num"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it-IT"/>
              </w:rPr>
            </w:pPr>
            <w:r w:rsidRPr="00D41DCE">
              <w:rPr>
                <w:rFonts w:asciiTheme="majorHAnsi" w:hAnsiTheme="majorHAnsi" w:cstheme="majorHAnsi"/>
                <w:b w:val="0"/>
                <w:sz w:val="24"/>
                <w:szCs w:val="24"/>
                <w:lang w:val="it-IT"/>
              </w:rPr>
              <w:t>Scegliere piatti e bicchieri adatti per degustazioni ed eventi enogastronomici.</w:t>
            </w:r>
          </w:p>
        </w:tc>
      </w:tr>
    </w:tbl>
    <w:p w14:paraId="5D819DCF" w14:textId="77777777" w:rsidR="00D87A9E" w:rsidRDefault="00D87A9E" w:rsidP="003067C0">
      <w:pPr>
        <w:spacing w:after="0" w:line="240" w:lineRule="auto"/>
        <w:jc w:val="center"/>
        <w:rPr>
          <w:rFonts w:asciiTheme="majorHAnsi" w:eastAsia="Times New Roman" w:hAnsiTheme="majorHAnsi" w:cstheme="majorHAnsi"/>
          <w:b/>
          <w:sz w:val="24"/>
          <w:szCs w:val="24"/>
          <w:lang w:val="es-ES_tradnl"/>
        </w:rPr>
      </w:pPr>
    </w:p>
    <w:p w14:paraId="508FFD04" w14:textId="77777777" w:rsidR="00D87A9E" w:rsidRDefault="00D87A9E" w:rsidP="003067C0">
      <w:pPr>
        <w:spacing w:after="0" w:line="240" w:lineRule="auto"/>
        <w:jc w:val="center"/>
        <w:rPr>
          <w:rFonts w:asciiTheme="majorHAnsi" w:eastAsia="Times New Roman" w:hAnsiTheme="majorHAnsi" w:cstheme="majorHAnsi"/>
          <w:b/>
          <w:sz w:val="24"/>
          <w:szCs w:val="24"/>
          <w:lang w:val="es-ES_tradnl"/>
        </w:rPr>
      </w:pPr>
    </w:p>
    <w:p w14:paraId="2E7A1030" w14:textId="77777777" w:rsidR="0019407F" w:rsidRDefault="0019407F" w:rsidP="003067C0">
      <w:pPr>
        <w:spacing w:after="0" w:line="240" w:lineRule="auto"/>
        <w:jc w:val="center"/>
        <w:rPr>
          <w:rFonts w:asciiTheme="majorHAnsi" w:eastAsia="Times New Roman" w:hAnsiTheme="majorHAnsi" w:cstheme="majorHAnsi"/>
          <w:b/>
          <w:sz w:val="24"/>
          <w:szCs w:val="24"/>
          <w:lang w:val="es-ES_tradnl"/>
        </w:rPr>
      </w:pPr>
    </w:p>
    <w:p w14:paraId="1BCBCC12" w14:textId="77777777" w:rsidR="0019407F" w:rsidRDefault="0019407F" w:rsidP="003067C0">
      <w:pPr>
        <w:spacing w:after="0" w:line="240" w:lineRule="auto"/>
        <w:jc w:val="center"/>
        <w:rPr>
          <w:rFonts w:asciiTheme="majorHAnsi" w:eastAsia="Times New Roman" w:hAnsiTheme="majorHAnsi" w:cstheme="majorHAnsi"/>
          <w:b/>
          <w:sz w:val="24"/>
          <w:szCs w:val="24"/>
          <w:lang w:val="es-ES_tradnl"/>
        </w:rPr>
      </w:pPr>
    </w:p>
    <w:p w14:paraId="74607EB7" w14:textId="77777777" w:rsidR="0019407F" w:rsidRDefault="0019407F" w:rsidP="003067C0">
      <w:pPr>
        <w:spacing w:after="0" w:line="240" w:lineRule="auto"/>
        <w:jc w:val="center"/>
        <w:rPr>
          <w:rFonts w:asciiTheme="majorHAnsi" w:eastAsia="Times New Roman" w:hAnsiTheme="majorHAnsi" w:cstheme="majorHAnsi"/>
          <w:b/>
          <w:sz w:val="24"/>
          <w:szCs w:val="24"/>
          <w:lang w:val="es-ES_tradnl"/>
        </w:rPr>
      </w:pPr>
    </w:p>
    <w:p w14:paraId="34EA2AD1" w14:textId="77777777" w:rsidR="0019407F" w:rsidRDefault="0019407F" w:rsidP="003067C0">
      <w:pPr>
        <w:spacing w:after="0" w:line="240" w:lineRule="auto"/>
        <w:jc w:val="center"/>
        <w:rPr>
          <w:rFonts w:asciiTheme="majorHAnsi" w:eastAsia="Times New Roman" w:hAnsiTheme="majorHAnsi" w:cstheme="majorHAnsi"/>
          <w:b/>
          <w:sz w:val="24"/>
          <w:szCs w:val="24"/>
          <w:lang w:val="es-ES_tradnl"/>
        </w:rPr>
      </w:pPr>
    </w:p>
    <w:p w14:paraId="167962D4" w14:textId="77777777" w:rsidR="0019407F" w:rsidRDefault="0019407F" w:rsidP="003067C0">
      <w:pPr>
        <w:spacing w:after="0" w:line="240" w:lineRule="auto"/>
        <w:jc w:val="center"/>
        <w:rPr>
          <w:rFonts w:asciiTheme="majorHAnsi" w:eastAsia="Times New Roman" w:hAnsiTheme="majorHAnsi" w:cstheme="majorHAnsi"/>
          <w:b/>
          <w:sz w:val="24"/>
          <w:szCs w:val="24"/>
          <w:lang w:val="es-ES_tradnl"/>
        </w:rPr>
      </w:pPr>
    </w:p>
    <w:p w14:paraId="2295AD34" w14:textId="77777777" w:rsidR="0019407F" w:rsidRPr="0019407F" w:rsidRDefault="0019407F" w:rsidP="0019407F">
      <w:pPr>
        <w:spacing w:after="0" w:line="240" w:lineRule="auto"/>
        <w:jc w:val="both"/>
        <w:textAlignment w:val="baseline"/>
        <w:rPr>
          <w:rFonts w:asciiTheme="majorHAnsi" w:eastAsia="Times New Roman" w:hAnsiTheme="majorHAnsi" w:cstheme="majorHAnsi"/>
          <w:b/>
          <w:sz w:val="24"/>
          <w:szCs w:val="24"/>
          <w:highlight w:val="yellow"/>
          <w:lang w:val="it-IT"/>
        </w:rPr>
      </w:pPr>
      <w:r w:rsidRPr="00E106F3">
        <w:rPr>
          <w:rFonts w:asciiTheme="majorHAnsi" w:eastAsia="Times New Roman" w:hAnsiTheme="majorHAnsi" w:cstheme="majorHAnsi"/>
          <w:b/>
          <w:sz w:val="24"/>
          <w:szCs w:val="24"/>
          <w:lang w:val="en-GB"/>
        </w:rPr>
        <w:t xml:space="preserve">5. </w:t>
      </w:r>
      <w:r w:rsidRPr="00E106F3">
        <w:rPr>
          <w:rFonts w:asciiTheme="majorHAnsi" w:eastAsia="Times New Roman" w:hAnsiTheme="majorHAnsi" w:cstheme="majorHAnsi"/>
          <w:b/>
          <w:sz w:val="24"/>
          <w:szCs w:val="24"/>
          <w:lang w:val="it-IT"/>
        </w:rPr>
        <w:t>Una partnership diversificata che combina organizzazioni di formazione e attori di sviluppo locale</w:t>
      </w:r>
      <w:bookmarkStart w:id="2" w:name="_GoBack"/>
      <w:bookmarkEnd w:id="2"/>
    </w:p>
    <w:p w14:paraId="5AFFCE2E" w14:textId="77777777" w:rsidR="0019407F" w:rsidRDefault="0019407F" w:rsidP="00363640">
      <w:pPr>
        <w:spacing w:after="0" w:line="240" w:lineRule="auto"/>
        <w:jc w:val="both"/>
        <w:textAlignment w:val="baseline"/>
        <w:rPr>
          <w:rFonts w:asciiTheme="majorHAnsi" w:eastAsia="Times New Roman" w:hAnsiTheme="majorHAnsi" w:cstheme="majorHAnsi"/>
          <w:b/>
          <w:sz w:val="24"/>
          <w:szCs w:val="24"/>
          <w:highlight w:val="yellow"/>
          <w:lang w:val="en-GB"/>
        </w:rPr>
      </w:pPr>
    </w:p>
    <w:p w14:paraId="62A920A6" w14:textId="77777777" w:rsidR="004528CC" w:rsidRPr="0042320F"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n-GB" w:eastAsia="fr-FR"/>
        </w:rPr>
      </w:pPr>
    </w:p>
    <w:p w14:paraId="47FD6A62" w14:textId="62E17035"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eastAsia="fr-FR"/>
        </w:rPr>
      </w:pPr>
      <w:r w:rsidRPr="00363640">
        <w:rPr>
          <w:rFonts w:asciiTheme="majorHAnsi" w:eastAsia="Times New Roman" w:hAnsiTheme="majorHAnsi" w:cstheme="majorHAnsi"/>
          <w:noProof/>
          <w:color w:val="0000FF"/>
          <w:sz w:val="24"/>
          <w:szCs w:val="24"/>
          <w:bdr w:val="none" w:sz="0" w:space="0" w:color="auto" w:frame="1"/>
          <w:lang w:val="it-IT" w:eastAsia="it-IT"/>
        </w:rPr>
        <w:drawing>
          <wp:inline distT="0" distB="0" distL="0" distR="0" wp14:anchorId="7D9A87E7" wp14:editId="2C5CA347">
            <wp:extent cx="1657350" cy="1600200"/>
            <wp:effectExtent l="0" t="0" r="0" b="0"/>
            <wp:docPr id="7" name="comp-j088evekimgimage" descr="https://static.wixstatic.com/media/442787_c60b2a88405b439cafdb44aec70f0f87~mv2.png/v1/fill/w_174,h_168,al_c,usm_0.66_1.00_0.01/442787_c60b2a88405b439cafdb44aec70f0f87~mv2.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8evekimgimage" descr="https://static.wixstatic.com/media/442787_c60b2a88405b439cafdb44aec70f0f87~mv2.png/v1/fill/w_174,h_168,al_c,usm_0.66_1.00_0.01/442787_c60b2a88405b439cafdb44aec70f0f87~mv2.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p>
    <w:p w14:paraId="4071DFE9" w14:textId="77777777"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eastAsia="fr-FR"/>
        </w:rPr>
      </w:pPr>
    </w:p>
    <w:p w14:paraId="1C18CEB1" w14:textId="77777777"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eastAsia="fr-FR"/>
        </w:rPr>
      </w:pPr>
    </w:p>
    <w:p w14:paraId="7F16D79E" w14:textId="1DC63BB2" w:rsidR="00363640"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n-GB" w:eastAsia="fr-FR"/>
        </w:rPr>
      </w:pPr>
      <w:r w:rsidRPr="0019512D">
        <w:rPr>
          <w:rFonts w:asciiTheme="majorHAnsi" w:eastAsia="Times New Roman" w:hAnsiTheme="majorHAnsi" w:cstheme="majorHAnsi"/>
          <w:b/>
          <w:bCs/>
          <w:color w:val="5E3C17"/>
          <w:sz w:val="24"/>
          <w:szCs w:val="24"/>
          <w:bdr w:val="none" w:sz="0" w:space="0" w:color="auto" w:frame="1"/>
          <w:lang w:val="en-GB" w:eastAsia="fr-FR"/>
        </w:rPr>
        <w:t xml:space="preserve">CDE PETRA PATRIMONIA, </w:t>
      </w:r>
      <w:proofErr w:type="spellStart"/>
      <w:r w:rsidRPr="0019512D">
        <w:rPr>
          <w:rFonts w:asciiTheme="majorHAnsi" w:eastAsia="Times New Roman" w:hAnsiTheme="majorHAnsi" w:cstheme="majorHAnsi"/>
          <w:b/>
          <w:bCs/>
          <w:color w:val="5E3C17"/>
          <w:sz w:val="24"/>
          <w:szCs w:val="24"/>
          <w:bdr w:val="none" w:sz="0" w:space="0" w:color="auto" w:frame="1"/>
          <w:lang w:val="en-GB" w:eastAsia="fr-FR"/>
        </w:rPr>
        <w:t>Forcalquier</w:t>
      </w:r>
      <w:proofErr w:type="spellEnd"/>
      <w:r w:rsidRPr="0019512D">
        <w:rPr>
          <w:rFonts w:asciiTheme="majorHAnsi" w:eastAsia="Times New Roman" w:hAnsiTheme="majorHAnsi" w:cstheme="majorHAnsi"/>
          <w:b/>
          <w:bCs/>
          <w:color w:val="5E3C17"/>
          <w:sz w:val="24"/>
          <w:szCs w:val="24"/>
          <w:bdr w:val="none" w:sz="0" w:space="0" w:color="auto" w:frame="1"/>
          <w:lang w:val="en-GB" w:eastAsia="fr-FR"/>
        </w:rPr>
        <w:t>, FRANCE</w:t>
      </w:r>
    </w:p>
    <w:p w14:paraId="58ECCB8B" w14:textId="0F496FF6" w:rsidR="00736E27" w:rsidRPr="00736E27" w:rsidRDefault="00736E27" w:rsidP="00363640">
      <w:pPr>
        <w:spacing w:after="0" w:line="240" w:lineRule="auto"/>
        <w:jc w:val="both"/>
        <w:textAlignment w:val="baseline"/>
        <w:rPr>
          <w:rFonts w:asciiTheme="majorHAnsi" w:eastAsia="Times New Roman" w:hAnsiTheme="majorHAnsi" w:cstheme="majorHAnsi"/>
          <w:color w:val="000000"/>
          <w:sz w:val="24"/>
          <w:szCs w:val="24"/>
          <w:lang w:val="en-GB" w:eastAsia="fr-FR"/>
        </w:rPr>
      </w:pPr>
      <w:r w:rsidRPr="00736E27">
        <w:rPr>
          <w:rFonts w:ascii="Tahoma" w:hAnsi="Tahoma" w:cs="Tahoma"/>
          <w:color w:val="000000"/>
          <w:sz w:val="24"/>
          <w:szCs w:val="24"/>
        </w:rPr>
        <w:t>www.cde-petrapatrimonia.com</w:t>
      </w:r>
    </w:p>
    <w:p w14:paraId="798C19B8" w14:textId="1DD73569" w:rsidR="00363640" w:rsidRPr="00D41DCE" w:rsidRDefault="00D41DCE" w:rsidP="00363640">
      <w:pPr>
        <w:spacing w:after="0" w:line="240" w:lineRule="auto"/>
        <w:textAlignment w:val="baseline"/>
        <w:rPr>
          <w:rFonts w:asciiTheme="majorHAnsi" w:eastAsia="Times New Roman" w:hAnsiTheme="majorHAnsi" w:cstheme="majorHAnsi"/>
          <w:color w:val="0000FF"/>
          <w:sz w:val="24"/>
          <w:szCs w:val="24"/>
          <w:bdr w:val="none" w:sz="0" w:space="0" w:color="auto" w:frame="1"/>
          <w:lang w:val="it-IT" w:eastAsia="fr-FR"/>
        </w:rPr>
      </w:pPr>
      <w:r w:rsidRPr="00D41DCE">
        <w:rPr>
          <w:rFonts w:asciiTheme="majorHAnsi" w:eastAsia="Times New Roman" w:hAnsiTheme="majorHAnsi" w:cstheme="majorHAnsi"/>
          <w:color w:val="000000"/>
          <w:sz w:val="24"/>
          <w:szCs w:val="24"/>
          <w:bdr w:val="none" w:sz="0" w:space="0" w:color="auto" w:frame="1"/>
          <w:lang w:val="it-IT" w:eastAsia="fr-FR"/>
        </w:rPr>
        <w:t>Cooperativa per lo sviluppo del lavoro strutturata in quattro settori (</w:t>
      </w:r>
      <w:proofErr w:type="spellStart"/>
      <w:r w:rsidRPr="00D41DCE">
        <w:rPr>
          <w:rFonts w:asciiTheme="majorHAnsi" w:eastAsia="Times New Roman" w:hAnsiTheme="majorHAnsi" w:cstheme="majorHAnsi"/>
          <w:color w:val="000000"/>
          <w:sz w:val="24"/>
          <w:szCs w:val="24"/>
          <w:bdr w:val="none" w:sz="0" w:space="0" w:color="auto" w:frame="1"/>
          <w:lang w:val="it-IT" w:eastAsia="fr-FR"/>
        </w:rPr>
        <w:t>Patrimonia</w:t>
      </w:r>
      <w:proofErr w:type="spellEnd"/>
      <w:r w:rsidRPr="00D41DCE">
        <w:rPr>
          <w:rFonts w:asciiTheme="majorHAnsi" w:eastAsia="Times New Roman" w:hAnsiTheme="majorHAnsi" w:cstheme="majorHAnsi"/>
          <w:color w:val="000000"/>
          <w:sz w:val="24"/>
          <w:szCs w:val="24"/>
          <w:bdr w:val="none" w:sz="0" w:space="0" w:color="auto" w:frame="1"/>
          <w:lang w:val="it-IT" w:eastAsia="fr-FR"/>
        </w:rPr>
        <w:t xml:space="preserve">, </w:t>
      </w:r>
      <w:proofErr w:type="spellStart"/>
      <w:r w:rsidRPr="00D41DCE">
        <w:rPr>
          <w:rFonts w:asciiTheme="majorHAnsi" w:eastAsia="Times New Roman" w:hAnsiTheme="majorHAnsi" w:cstheme="majorHAnsi"/>
          <w:color w:val="000000"/>
          <w:sz w:val="24"/>
          <w:szCs w:val="24"/>
          <w:bdr w:val="none" w:sz="0" w:space="0" w:color="auto" w:frame="1"/>
          <w:lang w:val="it-IT" w:eastAsia="fr-FR"/>
        </w:rPr>
        <w:t>Ingenia</w:t>
      </w:r>
      <w:proofErr w:type="spellEnd"/>
      <w:r w:rsidRPr="00D41DCE">
        <w:rPr>
          <w:rFonts w:asciiTheme="majorHAnsi" w:eastAsia="Times New Roman" w:hAnsiTheme="majorHAnsi" w:cstheme="majorHAnsi"/>
          <w:color w:val="000000"/>
          <w:sz w:val="24"/>
          <w:szCs w:val="24"/>
          <w:bdr w:val="none" w:sz="0" w:space="0" w:color="auto" w:frame="1"/>
          <w:lang w:val="it-IT" w:eastAsia="fr-FR"/>
        </w:rPr>
        <w:t xml:space="preserve">, </w:t>
      </w:r>
      <w:proofErr w:type="spellStart"/>
      <w:r w:rsidRPr="00D41DCE">
        <w:rPr>
          <w:rFonts w:asciiTheme="majorHAnsi" w:eastAsia="Times New Roman" w:hAnsiTheme="majorHAnsi" w:cstheme="majorHAnsi"/>
          <w:color w:val="000000"/>
          <w:sz w:val="24"/>
          <w:szCs w:val="24"/>
          <w:bdr w:val="none" w:sz="0" w:space="0" w:color="auto" w:frame="1"/>
          <w:lang w:val="it-IT" w:eastAsia="fr-FR"/>
        </w:rPr>
        <w:t>Folia</w:t>
      </w:r>
      <w:proofErr w:type="spellEnd"/>
      <w:r w:rsidRPr="00D41DCE">
        <w:rPr>
          <w:rFonts w:asciiTheme="majorHAnsi" w:eastAsia="Times New Roman" w:hAnsiTheme="majorHAnsi" w:cstheme="majorHAnsi"/>
          <w:color w:val="000000"/>
          <w:sz w:val="24"/>
          <w:szCs w:val="24"/>
          <w:bdr w:val="none" w:sz="0" w:space="0" w:color="auto" w:frame="1"/>
          <w:lang w:val="it-IT" w:eastAsia="fr-FR"/>
        </w:rPr>
        <w:t xml:space="preserve">, </w:t>
      </w:r>
      <w:proofErr w:type="spellStart"/>
      <w:r w:rsidRPr="00D41DCE">
        <w:rPr>
          <w:rFonts w:asciiTheme="majorHAnsi" w:eastAsia="Times New Roman" w:hAnsiTheme="majorHAnsi" w:cstheme="majorHAnsi"/>
          <w:color w:val="000000"/>
          <w:sz w:val="24"/>
          <w:szCs w:val="24"/>
          <w:bdr w:val="none" w:sz="0" w:space="0" w:color="auto" w:frame="1"/>
          <w:lang w:val="it-IT" w:eastAsia="fr-FR"/>
        </w:rPr>
        <w:t>Maritima</w:t>
      </w:r>
      <w:proofErr w:type="spellEnd"/>
      <w:r w:rsidRPr="00D41DCE">
        <w:rPr>
          <w:rFonts w:asciiTheme="majorHAnsi" w:eastAsia="Times New Roman" w:hAnsiTheme="majorHAnsi" w:cstheme="majorHAnsi"/>
          <w:color w:val="000000"/>
          <w:sz w:val="24"/>
          <w:szCs w:val="24"/>
          <w:bdr w:val="none" w:sz="0" w:space="0" w:color="auto" w:frame="1"/>
          <w:lang w:val="it-IT" w:eastAsia="fr-FR"/>
        </w:rPr>
        <w:t>) nell’ambito della ristorazione, della valorizzazione delle costruzioni e del patrimonio paesaggistico/vegetale e dello sviluppo sostenibile ed ambientale.</w:t>
      </w:r>
      <w:r w:rsidR="00363640" w:rsidRPr="00363640">
        <w:rPr>
          <w:rFonts w:asciiTheme="majorHAnsi" w:eastAsia="Times New Roman" w:hAnsiTheme="majorHAnsi" w:cstheme="majorHAnsi"/>
          <w:color w:val="000000"/>
          <w:sz w:val="24"/>
          <w:szCs w:val="24"/>
          <w:lang w:val="it-IT" w:eastAsia="fr-FR"/>
        </w:rPr>
        <w:fldChar w:fldCharType="begin"/>
      </w:r>
      <w:r w:rsidR="00363640" w:rsidRPr="00D41DCE">
        <w:rPr>
          <w:rFonts w:asciiTheme="majorHAnsi" w:eastAsia="Times New Roman" w:hAnsiTheme="majorHAnsi" w:cstheme="majorHAnsi"/>
          <w:color w:val="000000"/>
          <w:sz w:val="24"/>
          <w:szCs w:val="24"/>
          <w:lang w:val="it-IT" w:eastAsia="fr-FR"/>
        </w:rPr>
        <w:instrText xml:space="preserve"> HYPERLINK "http://www.cde-petrapatrimonia.com/" \t "_blank" </w:instrText>
      </w:r>
      <w:r w:rsidR="00363640" w:rsidRPr="00363640">
        <w:rPr>
          <w:rFonts w:asciiTheme="majorHAnsi" w:eastAsia="Times New Roman" w:hAnsiTheme="majorHAnsi" w:cstheme="majorHAnsi"/>
          <w:color w:val="000000"/>
          <w:sz w:val="24"/>
          <w:szCs w:val="24"/>
          <w:lang w:val="it-IT" w:eastAsia="fr-FR"/>
        </w:rPr>
        <w:fldChar w:fldCharType="separate"/>
      </w:r>
    </w:p>
    <w:p w14:paraId="0EC39C96" w14:textId="5FEF9911" w:rsidR="00363640" w:rsidRPr="0019512D" w:rsidRDefault="00363640" w:rsidP="00363640">
      <w:pPr>
        <w:spacing w:after="0" w:line="240" w:lineRule="auto"/>
        <w:textAlignment w:val="baseline"/>
        <w:rPr>
          <w:rFonts w:asciiTheme="majorHAnsi" w:eastAsia="Times New Roman" w:hAnsiTheme="majorHAnsi" w:cstheme="majorHAnsi"/>
          <w:sz w:val="24"/>
          <w:szCs w:val="24"/>
          <w:lang w:val="en-GB" w:eastAsia="fr-FR"/>
        </w:rPr>
      </w:pPr>
    </w:p>
    <w:p w14:paraId="015AD9F9" w14:textId="77777777" w:rsidR="00363640" w:rsidRPr="0019512D" w:rsidRDefault="00363640" w:rsidP="00363640">
      <w:pPr>
        <w:spacing w:after="0" w:line="240" w:lineRule="auto"/>
        <w:textAlignment w:val="baseline"/>
        <w:rPr>
          <w:rFonts w:asciiTheme="majorHAnsi" w:eastAsia="Times New Roman" w:hAnsiTheme="majorHAnsi" w:cstheme="majorHAnsi"/>
          <w:color w:val="000000"/>
          <w:sz w:val="24"/>
          <w:szCs w:val="24"/>
          <w:lang w:val="en-GB" w:eastAsia="fr-FR"/>
        </w:rPr>
      </w:pPr>
      <w:r w:rsidRPr="00363640">
        <w:rPr>
          <w:rFonts w:asciiTheme="majorHAnsi" w:eastAsia="Times New Roman" w:hAnsiTheme="majorHAnsi" w:cstheme="majorHAnsi"/>
          <w:color w:val="000000"/>
          <w:sz w:val="24"/>
          <w:szCs w:val="24"/>
          <w:lang w:eastAsia="fr-FR"/>
        </w:rPr>
        <w:fldChar w:fldCharType="end"/>
      </w:r>
    </w:p>
    <w:p w14:paraId="7E656B61" w14:textId="77777777"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s-ES" w:eastAsia="fr-FR"/>
        </w:rPr>
      </w:pPr>
    </w:p>
    <w:p w14:paraId="7A880614" w14:textId="2C9AD0EF"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s-ES" w:eastAsia="fr-FR"/>
        </w:rPr>
      </w:pPr>
      <w:r w:rsidRPr="00363640">
        <w:rPr>
          <w:rFonts w:asciiTheme="majorHAnsi" w:eastAsia="Times New Roman" w:hAnsiTheme="majorHAnsi" w:cstheme="majorHAnsi"/>
          <w:noProof/>
          <w:color w:val="0000FF"/>
          <w:sz w:val="24"/>
          <w:szCs w:val="24"/>
          <w:bdr w:val="none" w:sz="0" w:space="0" w:color="auto" w:frame="1"/>
          <w:lang w:val="it-IT" w:eastAsia="it-IT"/>
        </w:rPr>
        <w:drawing>
          <wp:inline distT="0" distB="0" distL="0" distR="0" wp14:anchorId="4A4E21A3" wp14:editId="326D48A0">
            <wp:extent cx="1657350" cy="1038225"/>
            <wp:effectExtent l="0" t="0" r="0" b="9525"/>
            <wp:docPr id="2" name="comp-j088i8231imgimage" descr="https://static.wixstatic.com/media/442787_daac74014810445ea7f57016f69941ac~mv2.jpg/v1/fill/w_174,h_109,al_c,q_80,usm_0.66_1.00_0.01/442787_daac74014810445ea7f57016f69941ac~mv2.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8i8231imgimage" descr="https://static.wixstatic.com/media/442787_daac74014810445ea7f57016f69941ac~mv2.jpg/v1/fill/w_174,h_109,al_c,q_80,usm_0.66_1.00_0.01/442787_daac74014810445ea7f57016f69941ac~mv2.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p>
    <w:p w14:paraId="67686FED" w14:textId="77777777" w:rsidR="004528CC" w:rsidRDefault="004528CC"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s-ES" w:eastAsia="fr-FR"/>
        </w:rPr>
      </w:pPr>
    </w:p>
    <w:p w14:paraId="1568D0C5" w14:textId="19588561" w:rsidR="00363640"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s-ES" w:eastAsia="fr-FR"/>
        </w:rPr>
      </w:pPr>
      <w:r w:rsidRPr="00363640">
        <w:rPr>
          <w:rFonts w:asciiTheme="majorHAnsi" w:eastAsia="Times New Roman" w:hAnsiTheme="majorHAnsi" w:cstheme="majorHAnsi"/>
          <w:b/>
          <w:bCs/>
          <w:color w:val="5E3C17"/>
          <w:sz w:val="24"/>
          <w:szCs w:val="24"/>
          <w:bdr w:val="none" w:sz="0" w:space="0" w:color="auto" w:frame="1"/>
          <w:lang w:val="es-ES" w:eastAsia="fr-FR"/>
        </w:rPr>
        <w:t>AIDLEARN, Consultoria em Recursos Humanos, Lda., Lisbon, PORTUGAL</w:t>
      </w:r>
    </w:p>
    <w:p w14:paraId="74019DD2" w14:textId="7C58DB1F" w:rsidR="00736E27" w:rsidRPr="00736E27" w:rsidRDefault="00736E27" w:rsidP="00363640">
      <w:pPr>
        <w:spacing w:after="0" w:line="240" w:lineRule="auto"/>
        <w:jc w:val="both"/>
        <w:textAlignment w:val="baseline"/>
        <w:rPr>
          <w:rFonts w:asciiTheme="majorHAnsi" w:eastAsia="Times New Roman" w:hAnsiTheme="majorHAnsi" w:cstheme="majorHAnsi"/>
          <w:color w:val="000000"/>
          <w:sz w:val="24"/>
          <w:szCs w:val="24"/>
          <w:lang w:val="es-ES" w:eastAsia="fr-FR"/>
        </w:rPr>
      </w:pPr>
      <w:r w:rsidRPr="00736E27">
        <w:rPr>
          <w:rFonts w:ascii="Tahoma" w:hAnsi="Tahoma" w:cs="Tahoma"/>
          <w:color w:val="000000"/>
          <w:sz w:val="24"/>
          <w:szCs w:val="24"/>
        </w:rPr>
        <w:t>www.aidlearn.com</w:t>
      </w:r>
    </w:p>
    <w:p w14:paraId="1EA548F3" w14:textId="3C83F324" w:rsidR="00363640" w:rsidRPr="00D41DCE" w:rsidRDefault="00D41DCE" w:rsidP="00D41DCE">
      <w:pPr>
        <w:spacing w:after="0" w:line="240" w:lineRule="auto"/>
        <w:jc w:val="both"/>
        <w:textAlignment w:val="baseline"/>
        <w:rPr>
          <w:rFonts w:asciiTheme="majorHAnsi" w:eastAsia="Times New Roman" w:hAnsiTheme="majorHAnsi" w:cstheme="majorHAnsi"/>
          <w:color w:val="0000FF"/>
          <w:sz w:val="24"/>
          <w:szCs w:val="24"/>
          <w:bdr w:val="none" w:sz="0" w:space="0" w:color="auto" w:frame="1"/>
          <w:lang w:val="it-IT" w:eastAsia="fr-FR"/>
        </w:rPr>
      </w:pPr>
      <w:r w:rsidRPr="00D41DCE">
        <w:rPr>
          <w:rFonts w:asciiTheme="majorHAnsi" w:eastAsia="Times New Roman" w:hAnsiTheme="majorHAnsi" w:cstheme="majorHAnsi"/>
          <w:color w:val="000000"/>
          <w:sz w:val="24"/>
          <w:szCs w:val="24"/>
          <w:bdr w:val="none" w:sz="0" w:space="0" w:color="auto" w:frame="1"/>
          <w:lang w:val="it-IT" w:eastAsia="fr-FR"/>
        </w:rPr>
        <w:t>Società di formazione, studi e consulenza  nell’ambito delle risorse umane creata nel 2003; esperti in materia di scrittura e sviluppo di studi e progetti, principalmente con una prospettiva d’azione di ricerca, orientata verso l’innovazione dei sistemi di educazione/formazione in grado di promuovere l’apprendimento organizzativo, la diversificazione della formazione e il rinnovamento delle pratiche.</w:t>
      </w:r>
      <w:r w:rsidR="00363640" w:rsidRPr="00D41DCE">
        <w:rPr>
          <w:rFonts w:asciiTheme="majorHAnsi" w:eastAsia="Times New Roman" w:hAnsiTheme="majorHAnsi" w:cstheme="majorHAnsi"/>
          <w:color w:val="000000"/>
          <w:sz w:val="24"/>
          <w:szCs w:val="24"/>
          <w:lang w:val="it-IT" w:eastAsia="fr-FR"/>
        </w:rPr>
        <w:fldChar w:fldCharType="begin"/>
      </w:r>
      <w:r w:rsidR="00363640" w:rsidRPr="00D41DCE">
        <w:rPr>
          <w:rFonts w:asciiTheme="majorHAnsi" w:eastAsia="Times New Roman" w:hAnsiTheme="majorHAnsi" w:cstheme="majorHAnsi"/>
          <w:color w:val="000000"/>
          <w:sz w:val="24"/>
          <w:szCs w:val="24"/>
          <w:lang w:val="it-IT" w:eastAsia="fr-FR"/>
        </w:rPr>
        <w:instrText xml:space="preserve"> HYPERLINK "http://aidlearn.pt/" \t "_blank" </w:instrText>
      </w:r>
      <w:r w:rsidR="00363640" w:rsidRPr="00D41DCE">
        <w:rPr>
          <w:rFonts w:asciiTheme="majorHAnsi" w:eastAsia="Times New Roman" w:hAnsiTheme="majorHAnsi" w:cstheme="majorHAnsi"/>
          <w:color w:val="000000"/>
          <w:sz w:val="24"/>
          <w:szCs w:val="24"/>
          <w:lang w:val="it-IT" w:eastAsia="fr-FR"/>
        </w:rPr>
        <w:fldChar w:fldCharType="separate"/>
      </w:r>
    </w:p>
    <w:p w14:paraId="45EC465A" w14:textId="04CD3A32" w:rsidR="00363640" w:rsidRPr="00D41DCE" w:rsidRDefault="00363640" w:rsidP="00363640">
      <w:pPr>
        <w:spacing w:after="0" w:line="240" w:lineRule="auto"/>
        <w:textAlignment w:val="baseline"/>
        <w:rPr>
          <w:rFonts w:asciiTheme="majorHAnsi" w:eastAsia="Times New Roman" w:hAnsiTheme="majorHAnsi" w:cstheme="majorHAnsi"/>
          <w:sz w:val="24"/>
          <w:szCs w:val="24"/>
          <w:lang w:val="it-IT" w:eastAsia="fr-FR"/>
        </w:rPr>
      </w:pPr>
    </w:p>
    <w:p w14:paraId="1453CDC1" w14:textId="77777777" w:rsidR="00363640" w:rsidRPr="0003273B" w:rsidRDefault="00363640" w:rsidP="00363640">
      <w:pPr>
        <w:spacing w:after="0" w:line="240" w:lineRule="auto"/>
        <w:textAlignment w:val="baseline"/>
        <w:rPr>
          <w:rFonts w:asciiTheme="majorHAnsi" w:eastAsia="Times New Roman" w:hAnsiTheme="majorHAnsi" w:cstheme="majorHAnsi"/>
          <w:color w:val="000000"/>
          <w:sz w:val="24"/>
          <w:szCs w:val="24"/>
          <w:lang w:val="en-GB" w:eastAsia="fr-FR"/>
        </w:rPr>
      </w:pPr>
      <w:r w:rsidRPr="00D41DCE">
        <w:rPr>
          <w:rFonts w:asciiTheme="majorHAnsi" w:eastAsia="Times New Roman" w:hAnsiTheme="majorHAnsi" w:cstheme="majorHAnsi"/>
          <w:color w:val="000000"/>
          <w:sz w:val="24"/>
          <w:szCs w:val="24"/>
          <w:lang w:val="it-IT" w:eastAsia="fr-FR"/>
        </w:rPr>
        <w:fldChar w:fldCharType="end"/>
      </w:r>
    </w:p>
    <w:p w14:paraId="6E091D88" w14:textId="77777777" w:rsidR="00363640" w:rsidRPr="0003273B" w:rsidRDefault="00363640" w:rsidP="00363640">
      <w:pPr>
        <w:spacing w:after="0" w:line="240" w:lineRule="auto"/>
        <w:textAlignment w:val="baseline"/>
        <w:rPr>
          <w:rFonts w:asciiTheme="majorHAnsi" w:eastAsia="Times New Roman" w:hAnsiTheme="majorHAnsi" w:cstheme="majorHAnsi"/>
          <w:color w:val="0000FF"/>
          <w:sz w:val="24"/>
          <w:szCs w:val="24"/>
          <w:bdr w:val="none" w:sz="0" w:space="0" w:color="auto" w:frame="1"/>
          <w:lang w:val="en-GB" w:eastAsia="fr-FR"/>
        </w:rPr>
      </w:pPr>
      <w:r w:rsidRPr="00363640">
        <w:rPr>
          <w:rFonts w:asciiTheme="majorHAnsi" w:eastAsia="Times New Roman" w:hAnsiTheme="majorHAnsi" w:cstheme="majorHAnsi"/>
          <w:color w:val="000000"/>
          <w:sz w:val="24"/>
          <w:szCs w:val="24"/>
          <w:lang w:eastAsia="fr-FR"/>
        </w:rPr>
        <w:fldChar w:fldCharType="begin"/>
      </w:r>
      <w:r w:rsidRPr="0003273B">
        <w:rPr>
          <w:rFonts w:asciiTheme="majorHAnsi" w:eastAsia="Times New Roman" w:hAnsiTheme="majorHAnsi" w:cstheme="majorHAnsi"/>
          <w:color w:val="000000"/>
          <w:sz w:val="24"/>
          <w:szCs w:val="24"/>
          <w:lang w:val="en-GB" w:eastAsia="fr-FR"/>
        </w:rPr>
        <w:instrText xml:space="preserve"> HYPERLINK "http://merig.eu/index.php/en/" \t "_blank" </w:instrText>
      </w:r>
      <w:r w:rsidRPr="00363640">
        <w:rPr>
          <w:rFonts w:asciiTheme="majorHAnsi" w:eastAsia="Times New Roman" w:hAnsiTheme="majorHAnsi" w:cstheme="majorHAnsi"/>
          <w:color w:val="000000"/>
          <w:sz w:val="24"/>
          <w:szCs w:val="24"/>
          <w:lang w:eastAsia="fr-FR"/>
        </w:rPr>
        <w:fldChar w:fldCharType="separate"/>
      </w:r>
    </w:p>
    <w:p w14:paraId="6EBEE1FD" w14:textId="77777777" w:rsidR="00363640" w:rsidRPr="00363640" w:rsidRDefault="00363640" w:rsidP="00363640">
      <w:pPr>
        <w:spacing w:after="0" w:line="240" w:lineRule="auto"/>
        <w:textAlignment w:val="baseline"/>
        <w:rPr>
          <w:rFonts w:asciiTheme="majorHAnsi" w:eastAsia="Times New Roman" w:hAnsiTheme="majorHAnsi" w:cstheme="majorHAnsi"/>
          <w:sz w:val="24"/>
          <w:szCs w:val="24"/>
          <w:lang w:eastAsia="fr-FR"/>
        </w:rPr>
      </w:pPr>
      <w:r w:rsidRPr="00363640">
        <w:rPr>
          <w:rFonts w:asciiTheme="majorHAnsi" w:eastAsia="Times New Roman" w:hAnsiTheme="majorHAnsi" w:cstheme="majorHAnsi"/>
          <w:noProof/>
          <w:color w:val="0000FF"/>
          <w:sz w:val="24"/>
          <w:szCs w:val="24"/>
          <w:bdr w:val="none" w:sz="0" w:space="0" w:color="auto" w:frame="1"/>
          <w:lang w:val="it-IT" w:eastAsia="it-IT"/>
        </w:rPr>
        <w:drawing>
          <wp:inline distT="0" distB="0" distL="0" distR="0" wp14:anchorId="3F5C7D3D" wp14:editId="5A3D55C4">
            <wp:extent cx="1657350" cy="476250"/>
            <wp:effectExtent l="0" t="0" r="0" b="0"/>
            <wp:docPr id="8" name="comp-j088nkf6imgimage" descr="https://static.wixstatic.com/media/442787_b6a82c24f2ac491583f9bf5d0a7f41f4~mv2.png/v1/fill/w_174,h_50,al_c,usm_0.66_1.00_0.01/442787_b6a82c24f2ac491583f9bf5d0a7f41f4~mv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8nkf6imgimage" descr="https://static.wixstatic.com/media/442787_b6a82c24f2ac491583f9bf5d0a7f41f4~mv2.png/v1/fill/w_174,h_50,al_c,usm_0.66_1.00_0.01/442787_b6a82c24f2ac491583f9bf5d0a7f41f4~mv2.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14:paraId="2BF0A338" w14:textId="77777777" w:rsidR="00363640" w:rsidRPr="00363640" w:rsidRDefault="00363640" w:rsidP="00363640">
      <w:pPr>
        <w:spacing w:after="0" w:line="240" w:lineRule="auto"/>
        <w:textAlignment w:val="baseline"/>
        <w:rPr>
          <w:rFonts w:asciiTheme="majorHAnsi" w:eastAsia="Times New Roman" w:hAnsiTheme="majorHAnsi" w:cstheme="majorHAnsi"/>
          <w:color w:val="000000"/>
          <w:sz w:val="24"/>
          <w:szCs w:val="24"/>
          <w:lang w:eastAsia="fr-FR"/>
        </w:rPr>
      </w:pPr>
      <w:r w:rsidRPr="00363640">
        <w:rPr>
          <w:rFonts w:asciiTheme="majorHAnsi" w:eastAsia="Times New Roman" w:hAnsiTheme="majorHAnsi" w:cstheme="majorHAnsi"/>
          <w:color w:val="000000"/>
          <w:sz w:val="24"/>
          <w:szCs w:val="24"/>
          <w:lang w:eastAsia="fr-FR"/>
        </w:rPr>
        <w:fldChar w:fldCharType="end"/>
      </w:r>
    </w:p>
    <w:p w14:paraId="49B25C02" w14:textId="6FB85658" w:rsidR="00363640"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n-US" w:eastAsia="fr-FR"/>
        </w:rPr>
      </w:pPr>
      <w:r w:rsidRPr="00363640">
        <w:rPr>
          <w:rFonts w:asciiTheme="majorHAnsi" w:eastAsia="Times New Roman" w:hAnsiTheme="majorHAnsi" w:cstheme="majorHAnsi"/>
          <w:b/>
          <w:bCs/>
          <w:color w:val="5E3C17"/>
          <w:sz w:val="24"/>
          <w:szCs w:val="24"/>
          <w:bdr w:val="none" w:sz="0" w:space="0" w:color="auto" w:frame="1"/>
          <w:lang w:val="en-US" w:eastAsia="fr-FR"/>
        </w:rPr>
        <w:lastRenderedPageBreak/>
        <w:t>MERIG, Graz, AUSTRIA</w:t>
      </w:r>
    </w:p>
    <w:p w14:paraId="0DD561A9" w14:textId="63A375AE" w:rsidR="00736E27" w:rsidRPr="00736E27" w:rsidRDefault="00736E27" w:rsidP="00363640">
      <w:pPr>
        <w:spacing w:after="0" w:line="240" w:lineRule="auto"/>
        <w:jc w:val="both"/>
        <w:textAlignment w:val="baseline"/>
        <w:rPr>
          <w:rFonts w:asciiTheme="majorHAnsi" w:eastAsia="Times New Roman" w:hAnsiTheme="majorHAnsi" w:cstheme="majorHAnsi"/>
          <w:color w:val="000000"/>
          <w:sz w:val="24"/>
          <w:szCs w:val="24"/>
          <w:lang w:val="en-US" w:eastAsia="fr-FR"/>
        </w:rPr>
      </w:pPr>
      <w:r w:rsidRPr="00736E27">
        <w:rPr>
          <w:rFonts w:ascii="Tahoma" w:hAnsi="Tahoma" w:cs="Tahoma"/>
          <w:color w:val="000000"/>
          <w:sz w:val="24"/>
          <w:szCs w:val="24"/>
        </w:rPr>
        <w:t>www.merig.org</w:t>
      </w:r>
    </w:p>
    <w:p w14:paraId="101C4684" w14:textId="2B3479E0" w:rsidR="00363640" w:rsidRPr="00D41DCE" w:rsidRDefault="00D41DCE" w:rsidP="00D41DCE">
      <w:pPr>
        <w:spacing w:after="0" w:line="240" w:lineRule="auto"/>
        <w:jc w:val="both"/>
        <w:textAlignment w:val="baseline"/>
        <w:rPr>
          <w:rFonts w:asciiTheme="majorHAnsi" w:eastAsia="Times New Roman" w:hAnsiTheme="majorHAnsi" w:cstheme="majorHAnsi"/>
          <w:color w:val="0000FF"/>
          <w:sz w:val="24"/>
          <w:szCs w:val="24"/>
          <w:bdr w:val="none" w:sz="0" w:space="0" w:color="auto" w:frame="1"/>
          <w:lang w:val="it-IT" w:eastAsia="fr-FR"/>
        </w:rPr>
      </w:pPr>
      <w:r w:rsidRPr="00D41DCE">
        <w:rPr>
          <w:rFonts w:asciiTheme="majorHAnsi" w:eastAsia="Times New Roman" w:hAnsiTheme="majorHAnsi" w:cstheme="majorHAnsi"/>
          <w:color w:val="000000"/>
          <w:sz w:val="24"/>
          <w:szCs w:val="24"/>
          <w:bdr w:val="none" w:sz="0" w:space="0" w:color="auto" w:frame="1"/>
          <w:lang w:val="it-IT" w:eastAsia="fr-FR"/>
        </w:rPr>
        <w:t>Fondata nel 2003, lega ricercatori ed istituzioni di diverse aree per promuovere e supportare attività di ricerca in comune, lo sviluppo ed attività di intermediazione. I nostri ambiti di specializzazione hanno a che fare con la formazione generale e professionale, la gestione e il supporto di progetti nazionali ed internazionali e la valutazione finanziaria e tematica, la valutazione della qualità dei progetti europei e nazionali.</w:t>
      </w:r>
      <w:r w:rsidR="00363640" w:rsidRPr="00363640">
        <w:rPr>
          <w:rFonts w:asciiTheme="majorHAnsi" w:eastAsia="Times New Roman" w:hAnsiTheme="majorHAnsi" w:cstheme="majorHAnsi"/>
          <w:color w:val="000000"/>
          <w:sz w:val="24"/>
          <w:szCs w:val="24"/>
          <w:lang w:val="it-IT" w:eastAsia="fr-FR"/>
        </w:rPr>
        <w:fldChar w:fldCharType="begin"/>
      </w:r>
      <w:r w:rsidR="00363640" w:rsidRPr="00D41DCE">
        <w:rPr>
          <w:rFonts w:asciiTheme="majorHAnsi" w:eastAsia="Times New Roman" w:hAnsiTheme="majorHAnsi" w:cstheme="majorHAnsi"/>
          <w:color w:val="000000"/>
          <w:sz w:val="24"/>
          <w:szCs w:val="24"/>
          <w:lang w:val="it-IT" w:eastAsia="fr-FR"/>
        </w:rPr>
        <w:instrText xml:space="preserve"> HYPERLINK "http://www.moliseversoil2000.it/" \t "_blank" </w:instrText>
      </w:r>
      <w:r w:rsidR="00363640" w:rsidRPr="00363640">
        <w:rPr>
          <w:rFonts w:asciiTheme="majorHAnsi" w:eastAsia="Times New Roman" w:hAnsiTheme="majorHAnsi" w:cstheme="majorHAnsi"/>
          <w:color w:val="000000"/>
          <w:sz w:val="24"/>
          <w:szCs w:val="24"/>
          <w:lang w:val="it-IT" w:eastAsia="fr-FR"/>
        </w:rPr>
        <w:fldChar w:fldCharType="separate"/>
      </w:r>
    </w:p>
    <w:p w14:paraId="27C9F964" w14:textId="77777777" w:rsidR="00363640" w:rsidRPr="00363640" w:rsidRDefault="00363640" w:rsidP="00363640">
      <w:pPr>
        <w:spacing w:after="0" w:line="240" w:lineRule="auto"/>
        <w:textAlignment w:val="baseline"/>
        <w:rPr>
          <w:rFonts w:asciiTheme="majorHAnsi" w:eastAsia="Times New Roman" w:hAnsiTheme="majorHAnsi" w:cstheme="majorHAnsi"/>
          <w:sz w:val="24"/>
          <w:szCs w:val="24"/>
          <w:lang w:eastAsia="fr-FR"/>
        </w:rPr>
      </w:pPr>
      <w:r w:rsidRPr="00363640">
        <w:rPr>
          <w:rFonts w:asciiTheme="majorHAnsi" w:eastAsia="Times New Roman" w:hAnsiTheme="majorHAnsi" w:cstheme="majorHAnsi"/>
          <w:noProof/>
          <w:color w:val="0000FF"/>
          <w:sz w:val="24"/>
          <w:szCs w:val="24"/>
          <w:bdr w:val="none" w:sz="0" w:space="0" w:color="auto" w:frame="1"/>
          <w:lang w:val="it-IT" w:eastAsia="it-IT"/>
        </w:rPr>
        <w:drawing>
          <wp:inline distT="0" distB="0" distL="0" distR="0" wp14:anchorId="7E101A6A" wp14:editId="4AD24905">
            <wp:extent cx="1419225" cy="1438275"/>
            <wp:effectExtent l="0" t="0" r="9525" b="9525"/>
            <wp:docPr id="11" name="comp-j088xiq5imgimage" descr="https://static.wixstatic.com/media/442787_0ee324c92c0a4c049023054b9429fa0d~mv2.png/v1/fill/w_149,h_151,al_c,usm_0.66_1.00_0.01/442787_0ee324c92c0a4c049023054b9429fa0d~mv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8xiq5imgimage" descr="https://static.wixstatic.com/media/442787_0ee324c92c0a4c049023054b9429fa0d~mv2.png/v1/fill/w_149,h_151,al_c,usm_0.66_1.00_0.01/442787_0ee324c92c0a4c049023054b9429fa0d~mv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14:paraId="0A713717" w14:textId="77777777" w:rsidR="00363640" w:rsidRPr="00363640" w:rsidRDefault="00363640" w:rsidP="00363640">
      <w:pPr>
        <w:spacing w:after="0" w:line="240" w:lineRule="auto"/>
        <w:textAlignment w:val="baseline"/>
        <w:rPr>
          <w:rFonts w:asciiTheme="majorHAnsi" w:eastAsia="Times New Roman" w:hAnsiTheme="majorHAnsi" w:cstheme="majorHAnsi"/>
          <w:color w:val="000000"/>
          <w:sz w:val="24"/>
          <w:szCs w:val="24"/>
          <w:lang w:eastAsia="fr-FR"/>
        </w:rPr>
      </w:pPr>
      <w:r w:rsidRPr="00363640">
        <w:rPr>
          <w:rFonts w:asciiTheme="majorHAnsi" w:eastAsia="Times New Roman" w:hAnsiTheme="majorHAnsi" w:cstheme="majorHAnsi"/>
          <w:color w:val="000000"/>
          <w:sz w:val="24"/>
          <w:szCs w:val="24"/>
          <w:lang w:eastAsia="fr-FR"/>
        </w:rPr>
        <w:fldChar w:fldCharType="end"/>
      </w:r>
    </w:p>
    <w:p w14:paraId="345B24F4" w14:textId="3C0D9E5D" w:rsidR="00363640"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it-IT" w:eastAsia="fr-FR"/>
        </w:rPr>
      </w:pPr>
      <w:r w:rsidRPr="00363640">
        <w:rPr>
          <w:rFonts w:asciiTheme="majorHAnsi" w:eastAsia="Times New Roman" w:hAnsiTheme="majorHAnsi" w:cstheme="majorHAnsi"/>
          <w:b/>
          <w:bCs/>
          <w:color w:val="5E3C17"/>
          <w:sz w:val="24"/>
          <w:szCs w:val="24"/>
          <w:bdr w:val="none" w:sz="0" w:space="0" w:color="auto" w:frame="1"/>
          <w:lang w:val="it-IT" w:eastAsia="fr-FR"/>
        </w:rPr>
        <w:t xml:space="preserve">MOLISE verso il 2000 </w:t>
      </w:r>
      <w:proofErr w:type="spellStart"/>
      <w:r w:rsidRPr="00363640">
        <w:rPr>
          <w:rFonts w:asciiTheme="majorHAnsi" w:eastAsia="Times New Roman" w:hAnsiTheme="majorHAnsi" w:cstheme="majorHAnsi"/>
          <w:b/>
          <w:bCs/>
          <w:color w:val="5E3C17"/>
          <w:sz w:val="24"/>
          <w:szCs w:val="24"/>
          <w:bdr w:val="none" w:sz="0" w:space="0" w:color="auto" w:frame="1"/>
          <w:lang w:val="it-IT" w:eastAsia="fr-FR"/>
        </w:rPr>
        <w:t>scrl</w:t>
      </w:r>
      <w:proofErr w:type="spellEnd"/>
      <w:r w:rsidRPr="00363640">
        <w:rPr>
          <w:rFonts w:asciiTheme="majorHAnsi" w:eastAsia="Times New Roman" w:hAnsiTheme="majorHAnsi" w:cstheme="majorHAnsi"/>
          <w:b/>
          <w:bCs/>
          <w:color w:val="5E3C17"/>
          <w:sz w:val="24"/>
          <w:szCs w:val="24"/>
          <w:bdr w:val="none" w:sz="0" w:space="0" w:color="auto" w:frame="1"/>
          <w:lang w:val="it-IT" w:eastAsia="fr-FR"/>
        </w:rPr>
        <w:t>, Campobasso, ITALY</w:t>
      </w:r>
    </w:p>
    <w:p w14:paraId="718130D2" w14:textId="6132AFE6" w:rsidR="00736E27" w:rsidRPr="00736E27" w:rsidRDefault="00736E27" w:rsidP="00363640">
      <w:pPr>
        <w:spacing w:after="0" w:line="240" w:lineRule="auto"/>
        <w:jc w:val="both"/>
        <w:textAlignment w:val="baseline"/>
        <w:rPr>
          <w:rFonts w:asciiTheme="majorHAnsi" w:eastAsia="Times New Roman" w:hAnsiTheme="majorHAnsi" w:cstheme="majorHAnsi"/>
          <w:color w:val="000000"/>
          <w:sz w:val="24"/>
          <w:szCs w:val="24"/>
          <w:lang w:val="it-IT" w:eastAsia="fr-FR"/>
        </w:rPr>
      </w:pPr>
      <w:r w:rsidRPr="00736E27">
        <w:rPr>
          <w:rFonts w:ascii="Tahoma" w:hAnsi="Tahoma" w:cs="Tahoma"/>
          <w:color w:val="000000"/>
          <w:sz w:val="24"/>
          <w:szCs w:val="24"/>
        </w:rPr>
        <w:t>www.moliseversoil2000.it</w:t>
      </w:r>
    </w:p>
    <w:p w14:paraId="104461E7" w14:textId="1A695A60" w:rsidR="004528CC" w:rsidRPr="00D41DCE" w:rsidRDefault="00D41DCE" w:rsidP="00363640">
      <w:pPr>
        <w:spacing w:after="0" w:line="240" w:lineRule="auto"/>
        <w:jc w:val="both"/>
        <w:textAlignment w:val="baseline"/>
        <w:rPr>
          <w:rFonts w:asciiTheme="majorHAnsi" w:eastAsia="Times New Roman" w:hAnsiTheme="majorHAnsi" w:cstheme="majorHAnsi"/>
          <w:color w:val="000000"/>
          <w:sz w:val="24"/>
          <w:szCs w:val="24"/>
          <w:lang w:val="it-IT" w:eastAsia="fr-FR"/>
        </w:rPr>
      </w:pPr>
      <w:r w:rsidRPr="00D41DCE">
        <w:rPr>
          <w:rFonts w:asciiTheme="majorHAnsi" w:eastAsia="Times New Roman" w:hAnsiTheme="majorHAnsi" w:cstheme="majorHAnsi"/>
          <w:color w:val="000000"/>
          <w:sz w:val="24"/>
          <w:szCs w:val="24"/>
          <w:bdr w:val="none" w:sz="0" w:space="0" w:color="auto" w:frame="1"/>
          <w:lang w:val="it-IT" w:eastAsia="fr-FR"/>
        </w:rPr>
        <w:t>Agenzia di sviluppo locale che lavora per supportare e promuovere lo sviluppo rurale, economico, sociale, imprenditoriale sostenibile e l’occupazione della Regione Molise in linea con gli obiettivi dell’UE e i piani di sviluppo di governo nazionali, regionali e locali.</w:t>
      </w:r>
    </w:p>
    <w:p w14:paraId="70129C82" w14:textId="77777777" w:rsidR="0019512D" w:rsidRPr="00363640" w:rsidRDefault="0019512D" w:rsidP="00363640">
      <w:pPr>
        <w:spacing w:after="0" w:line="240" w:lineRule="auto"/>
        <w:jc w:val="both"/>
        <w:textAlignment w:val="baseline"/>
        <w:rPr>
          <w:rFonts w:asciiTheme="majorHAnsi" w:eastAsia="Times New Roman" w:hAnsiTheme="majorHAnsi" w:cstheme="majorHAnsi"/>
          <w:color w:val="000000"/>
          <w:sz w:val="24"/>
          <w:szCs w:val="24"/>
          <w:lang w:val="en-US" w:eastAsia="fr-FR"/>
        </w:rPr>
      </w:pPr>
    </w:p>
    <w:p w14:paraId="11AA551A" w14:textId="77777777" w:rsidR="00363640" w:rsidRPr="00363640" w:rsidRDefault="00363640" w:rsidP="00363640">
      <w:pPr>
        <w:spacing w:after="0" w:line="240" w:lineRule="auto"/>
        <w:textAlignment w:val="baseline"/>
        <w:rPr>
          <w:rFonts w:asciiTheme="majorHAnsi" w:eastAsia="Times New Roman" w:hAnsiTheme="majorHAnsi" w:cstheme="majorHAnsi"/>
          <w:color w:val="0000FF"/>
          <w:sz w:val="24"/>
          <w:szCs w:val="24"/>
          <w:bdr w:val="none" w:sz="0" w:space="0" w:color="auto" w:frame="1"/>
          <w:lang w:val="en-US" w:eastAsia="fr-FR"/>
        </w:rPr>
      </w:pPr>
      <w:r w:rsidRPr="00363640">
        <w:rPr>
          <w:rFonts w:asciiTheme="majorHAnsi" w:eastAsia="Times New Roman" w:hAnsiTheme="majorHAnsi" w:cstheme="majorHAnsi"/>
          <w:color w:val="000000"/>
          <w:sz w:val="24"/>
          <w:szCs w:val="24"/>
          <w:lang w:eastAsia="fr-FR"/>
        </w:rPr>
        <w:fldChar w:fldCharType="begin"/>
      </w:r>
      <w:r w:rsidRPr="00363640">
        <w:rPr>
          <w:rFonts w:asciiTheme="majorHAnsi" w:eastAsia="Times New Roman" w:hAnsiTheme="majorHAnsi" w:cstheme="majorHAnsi"/>
          <w:color w:val="000000"/>
          <w:sz w:val="24"/>
          <w:szCs w:val="24"/>
          <w:lang w:val="en-US" w:eastAsia="fr-FR"/>
        </w:rPr>
        <w:instrText xml:space="preserve"> HYPERLINK "http://www.usal.es/" \t "_blank" </w:instrText>
      </w:r>
      <w:r w:rsidRPr="00363640">
        <w:rPr>
          <w:rFonts w:asciiTheme="majorHAnsi" w:eastAsia="Times New Roman" w:hAnsiTheme="majorHAnsi" w:cstheme="majorHAnsi"/>
          <w:color w:val="000000"/>
          <w:sz w:val="24"/>
          <w:szCs w:val="24"/>
          <w:lang w:eastAsia="fr-FR"/>
        </w:rPr>
        <w:fldChar w:fldCharType="separate"/>
      </w:r>
    </w:p>
    <w:p w14:paraId="4E8F82E9" w14:textId="77777777" w:rsidR="00363640" w:rsidRPr="00363640" w:rsidRDefault="00363640" w:rsidP="00363640">
      <w:pPr>
        <w:spacing w:after="0" w:line="240" w:lineRule="auto"/>
        <w:textAlignment w:val="baseline"/>
        <w:rPr>
          <w:rFonts w:asciiTheme="majorHAnsi" w:eastAsia="Times New Roman" w:hAnsiTheme="majorHAnsi" w:cstheme="majorHAnsi"/>
          <w:sz w:val="24"/>
          <w:szCs w:val="24"/>
          <w:lang w:eastAsia="fr-FR"/>
        </w:rPr>
      </w:pPr>
      <w:r w:rsidRPr="00363640">
        <w:rPr>
          <w:rFonts w:asciiTheme="majorHAnsi" w:eastAsia="Times New Roman" w:hAnsiTheme="majorHAnsi" w:cstheme="majorHAnsi"/>
          <w:noProof/>
          <w:color w:val="0000FF"/>
          <w:sz w:val="24"/>
          <w:szCs w:val="24"/>
          <w:bdr w:val="none" w:sz="0" w:space="0" w:color="auto" w:frame="1"/>
          <w:lang w:val="it-IT" w:eastAsia="it-IT"/>
        </w:rPr>
        <w:drawing>
          <wp:inline distT="0" distB="0" distL="0" distR="0" wp14:anchorId="0048300B" wp14:editId="6C67C6B2">
            <wp:extent cx="1857375" cy="942975"/>
            <wp:effectExtent l="0" t="0" r="9525" b="9525"/>
            <wp:docPr id="12" name="comp-j0897op1imgimage" descr="https://static.wixstatic.com/media/442787_f43ef71fba92454092b5f049eb086727~mv2.jpg/v1/fill/w_195,h_99,al_c,q_80,usm_0.66_1.00_0.01/442787_f43ef71fba92454092b5f049eb086727~mv2.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97op1imgimage" descr="https://static.wixstatic.com/media/442787_f43ef71fba92454092b5f049eb086727~mv2.jpg/v1/fill/w_195,h_99,al_c,q_80,usm_0.66_1.00_0.01/442787_f43ef71fba92454092b5f049eb086727~mv2.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inline>
        </w:drawing>
      </w:r>
    </w:p>
    <w:p w14:paraId="729E14E2" w14:textId="77777777" w:rsidR="00363640" w:rsidRPr="00363640" w:rsidRDefault="00363640" w:rsidP="00363640">
      <w:pPr>
        <w:spacing w:after="0" w:line="240" w:lineRule="auto"/>
        <w:textAlignment w:val="baseline"/>
        <w:rPr>
          <w:rFonts w:asciiTheme="majorHAnsi" w:eastAsia="Times New Roman" w:hAnsiTheme="majorHAnsi" w:cstheme="majorHAnsi"/>
          <w:color w:val="000000"/>
          <w:sz w:val="24"/>
          <w:szCs w:val="24"/>
          <w:lang w:eastAsia="fr-FR"/>
        </w:rPr>
      </w:pPr>
      <w:r w:rsidRPr="00363640">
        <w:rPr>
          <w:rFonts w:asciiTheme="majorHAnsi" w:eastAsia="Times New Roman" w:hAnsiTheme="majorHAnsi" w:cstheme="majorHAnsi"/>
          <w:color w:val="000000"/>
          <w:sz w:val="24"/>
          <w:szCs w:val="24"/>
          <w:lang w:eastAsia="fr-FR"/>
        </w:rPr>
        <w:fldChar w:fldCharType="end"/>
      </w:r>
    </w:p>
    <w:p w14:paraId="3594260D" w14:textId="1687A02C" w:rsidR="00363640" w:rsidRPr="00736E27"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eastAsia="fr-FR"/>
        </w:rPr>
      </w:pPr>
      <w:r w:rsidRPr="00736E27">
        <w:rPr>
          <w:rFonts w:asciiTheme="majorHAnsi" w:eastAsia="Times New Roman" w:hAnsiTheme="majorHAnsi" w:cstheme="majorHAnsi"/>
          <w:b/>
          <w:bCs/>
          <w:color w:val="5E3C17"/>
          <w:sz w:val="24"/>
          <w:szCs w:val="24"/>
          <w:bdr w:val="none" w:sz="0" w:space="0" w:color="auto" w:frame="1"/>
          <w:lang w:eastAsia="fr-FR"/>
        </w:rPr>
        <w:t>UNIVERSIDAD D</w:t>
      </w:r>
      <w:r w:rsidR="00736E27" w:rsidRPr="00736E27">
        <w:rPr>
          <w:rFonts w:asciiTheme="majorHAnsi" w:eastAsia="Times New Roman" w:hAnsiTheme="majorHAnsi" w:cstheme="majorHAnsi"/>
          <w:b/>
          <w:bCs/>
          <w:color w:val="5E3C17"/>
          <w:sz w:val="24"/>
          <w:szCs w:val="24"/>
          <w:bdr w:val="none" w:sz="0" w:space="0" w:color="auto" w:frame="1"/>
          <w:lang w:eastAsia="fr-FR"/>
        </w:rPr>
        <w:t>E</w:t>
      </w:r>
      <w:r w:rsidRPr="00736E27">
        <w:rPr>
          <w:rFonts w:asciiTheme="majorHAnsi" w:eastAsia="Times New Roman" w:hAnsiTheme="majorHAnsi" w:cstheme="majorHAnsi"/>
          <w:b/>
          <w:bCs/>
          <w:color w:val="5E3C17"/>
          <w:sz w:val="24"/>
          <w:szCs w:val="24"/>
          <w:bdr w:val="none" w:sz="0" w:space="0" w:color="auto" w:frame="1"/>
          <w:lang w:eastAsia="fr-FR"/>
        </w:rPr>
        <w:t xml:space="preserve"> SALAMANCA, Salamanca, SPAIN </w:t>
      </w:r>
    </w:p>
    <w:p w14:paraId="34D33FF4" w14:textId="0285C106" w:rsidR="00736E27" w:rsidRPr="00736E27" w:rsidRDefault="00736E27" w:rsidP="00363640">
      <w:pPr>
        <w:spacing w:after="0" w:line="240" w:lineRule="auto"/>
        <w:jc w:val="both"/>
        <w:textAlignment w:val="baseline"/>
        <w:rPr>
          <w:rFonts w:asciiTheme="majorHAnsi" w:eastAsia="Times New Roman" w:hAnsiTheme="majorHAnsi" w:cstheme="majorHAnsi"/>
          <w:color w:val="000000"/>
          <w:sz w:val="24"/>
          <w:szCs w:val="24"/>
          <w:lang w:eastAsia="fr-FR"/>
        </w:rPr>
      </w:pPr>
      <w:r w:rsidRPr="00736E27">
        <w:rPr>
          <w:rFonts w:ascii="Tahoma" w:hAnsi="Tahoma" w:cs="Tahoma"/>
          <w:color w:val="000000"/>
          <w:sz w:val="24"/>
          <w:szCs w:val="24"/>
        </w:rPr>
        <w:t>www.usal.es</w:t>
      </w:r>
    </w:p>
    <w:p w14:paraId="2AD84F2B" w14:textId="0F6D44A4" w:rsidR="004528CC" w:rsidRPr="00D41DCE" w:rsidRDefault="00D41DCE" w:rsidP="00363640">
      <w:pPr>
        <w:spacing w:after="0" w:line="240" w:lineRule="auto"/>
        <w:jc w:val="both"/>
        <w:textAlignment w:val="baseline"/>
        <w:rPr>
          <w:rFonts w:asciiTheme="majorHAnsi" w:eastAsia="Times New Roman" w:hAnsiTheme="majorHAnsi" w:cstheme="majorHAnsi"/>
          <w:color w:val="000000"/>
          <w:sz w:val="24"/>
          <w:szCs w:val="24"/>
          <w:lang w:val="it-IT" w:eastAsia="fr-FR"/>
        </w:rPr>
      </w:pPr>
      <w:r w:rsidRPr="00D41DCE">
        <w:rPr>
          <w:rFonts w:asciiTheme="majorHAnsi" w:eastAsia="Times New Roman" w:hAnsiTheme="majorHAnsi" w:cstheme="majorHAnsi"/>
          <w:color w:val="000000"/>
          <w:sz w:val="24"/>
          <w:szCs w:val="24"/>
          <w:bdr w:val="none" w:sz="0" w:space="0" w:color="auto" w:frame="1"/>
          <w:lang w:val="it-IT" w:eastAsia="fr-FR"/>
        </w:rPr>
        <w:t>Fondata nel 1218 e perciò rappresenta una delle tre università più antiche in Europa, offre un’ampia gamma di facoltà ed istituti di ricerca nell’ambito scientifico ed artistico. Nel 2011, è stata premiata con lo statuto di  Campus di Eccellenza Internazionale. </w:t>
      </w:r>
    </w:p>
    <w:p w14:paraId="64A47EC8" w14:textId="77777777" w:rsidR="0019512D" w:rsidRDefault="0019512D" w:rsidP="00363640">
      <w:pPr>
        <w:spacing w:after="0" w:line="240" w:lineRule="auto"/>
        <w:jc w:val="both"/>
        <w:textAlignment w:val="baseline"/>
        <w:rPr>
          <w:rFonts w:asciiTheme="majorHAnsi" w:eastAsia="Times New Roman" w:hAnsiTheme="majorHAnsi" w:cstheme="majorHAnsi"/>
          <w:color w:val="000000"/>
          <w:sz w:val="24"/>
          <w:szCs w:val="24"/>
          <w:lang w:val="en-US" w:eastAsia="fr-FR"/>
        </w:rPr>
      </w:pPr>
    </w:p>
    <w:p w14:paraId="12DC4B62" w14:textId="77777777" w:rsidR="0019512D" w:rsidRPr="00363640" w:rsidRDefault="0019512D" w:rsidP="00363640">
      <w:pPr>
        <w:spacing w:after="0" w:line="240" w:lineRule="auto"/>
        <w:jc w:val="both"/>
        <w:textAlignment w:val="baseline"/>
        <w:rPr>
          <w:rFonts w:asciiTheme="majorHAnsi" w:eastAsia="Times New Roman" w:hAnsiTheme="majorHAnsi" w:cstheme="majorHAnsi"/>
          <w:color w:val="000000"/>
          <w:sz w:val="24"/>
          <w:szCs w:val="24"/>
          <w:lang w:val="en-US" w:eastAsia="fr-FR"/>
        </w:rPr>
      </w:pPr>
    </w:p>
    <w:p w14:paraId="6C6CA084" w14:textId="77777777" w:rsidR="00363640" w:rsidRPr="00363640" w:rsidRDefault="00363640" w:rsidP="00363640">
      <w:pPr>
        <w:spacing w:after="0" w:line="240" w:lineRule="auto"/>
        <w:textAlignment w:val="baseline"/>
        <w:rPr>
          <w:rFonts w:asciiTheme="majorHAnsi" w:eastAsia="Times New Roman" w:hAnsiTheme="majorHAnsi" w:cstheme="majorHAnsi"/>
          <w:color w:val="000000"/>
          <w:sz w:val="24"/>
          <w:szCs w:val="24"/>
          <w:lang w:eastAsia="fr-FR"/>
        </w:rPr>
      </w:pPr>
      <w:r w:rsidRPr="00363640">
        <w:rPr>
          <w:rFonts w:asciiTheme="majorHAnsi" w:eastAsia="Times New Roman" w:hAnsiTheme="majorHAnsi" w:cstheme="majorHAnsi"/>
          <w:noProof/>
          <w:color w:val="000000"/>
          <w:sz w:val="24"/>
          <w:szCs w:val="24"/>
          <w:lang w:val="it-IT" w:eastAsia="it-IT"/>
        </w:rPr>
        <w:drawing>
          <wp:inline distT="0" distB="0" distL="0" distR="0" wp14:anchorId="643E9D6A" wp14:editId="5129D262">
            <wp:extent cx="1857375" cy="219075"/>
            <wp:effectExtent l="0" t="0" r="9525" b="9525"/>
            <wp:docPr id="6" name="comp-j089ams5imgimage" descr="https://static.wixstatic.com/media/442787_78d45e6351ea4c8f9ca0ba0997a4f15b~mv2.jpg/v1/fill/w_195,h_23,al_c,q_80,usm_0.66_1.00_0.01/442787_78d45e6351ea4c8f9ca0ba0997a4f15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089ams5imgimage" descr="https://static.wixstatic.com/media/442787_78d45e6351ea4c8f9ca0ba0997a4f15b~mv2.jpg/v1/fill/w_195,h_23,al_c,q_80,usm_0.66_1.00_0.01/442787_78d45e6351ea4c8f9ca0ba0997a4f15b~mv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219075"/>
                    </a:xfrm>
                    <a:prstGeom prst="rect">
                      <a:avLst/>
                    </a:prstGeom>
                    <a:noFill/>
                    <a:ln>
                      <a:noFill/>
                    </a:ln>
                  </pic:spPr>
                </pic:pic>
              </a:graphicData>
            </a:graphic>
          </wp:inline>
        </w:drawing>
      </w:r>
    </w:p>
    <w:p w14:paraId="1E56EB28" w14:textId="513A3907" w:rsidR="00363640" w:rsidRDefault="00363640" w:rsidP="00363640">
      <w:pPr>
        <w:spacing w:after="0" w:line="240" w:lineRule="auto"/>
        <w:jc w:val="both"/>
        <w:textAlignment w:val="baseline"/>
        <w:rPr>
          <w:rFonts w:asciiTheme="majorHAnsi" w:eastAsia="Times New Roman" w:hAnsiTheme="majorHAnsi" w:cstheme="majorHAnsi"/>
          <w:b/>
          <w:bCs/>
          <w:color w:val="5E3C17"/>
          <w:sz w:val="24"/>
          <w:szCs w:val="24"/>
          <w:bdr w:val="none" w:sz="0" w:space="0" w:color="auto" w:frame="1"/>
          <w:lang w:val="en-US" w:eastAsia="fr-FR"/>
        </w:rPr>
      </w:pPr>
      <w:r w:rsidRPr="00363640">
        <w:rPr>
          <w:rFonts w:asciiTheme="majorHAnsi" w:eastAsia="Times New Roman" w:hAnsiTheme="majorHAnsi" w:cstheme="majorHAnsi"/>
          <w:b/>
          <w:bCs/>
          <w:color w:val="5E3C17"/>
          <w:sz w:val="24"/>
          <w:szCs w:val="24"/>
          <w:bdr w:val="none" w:sz="0" w:space="0" w:color="auto" w:frame="1"/>
          <w:lang w:val="en-US" w:eastAsia="fr-FR"/>
        </w:rPr>
        <w:t>DAKOM, Plovdiv, BULGARIA </w:t>
      </w:r>
    </w:p>
    <w:p w14:paraId="41AAB276" w14:textId="5E554D24" w:rsidR="00424DE3" w:rsidRPr="00424DE3" w:rsidRDefault="00424DE3" w:rsidP="00363640">
      <w:pPr>
        <w:spacing w:after="0" w:line="240" w:lineRule="auto"/>
        <w:jc w:val="both"/>
        <w:textAlignment w:val="baseline"/>
        <w:rPr>
          <w:rFonts w:asciiTheme="majorHAnsi" w:eastAsia="Times New Roman" w:hAnsiTheme="majorHAnsi" w:cstheme="majorHAnsi"/>
          <w:color w:val="000000"/>
          <w:sz w:val="24"/>
          <w:szCs w:val="24"/>
          <w:lang w:val="en-US" w:eastAsia="fr-FR"/>
        </w:rPr>
      </w:pPr>
      <w:r w:rsidRPr="00424DE3">
        <w:rPr>
          <w:rFonts w:ascii="Tahoma" w:hAnsi="Tahoma" w:cs="Tahoma"/>
          <w:color w:val="000000"/>
          <w:sz w:val="24"/>
          <w:szCs w:val="24"/>
        </w:rPr>
        <w:t>http://dakom.itstart.bg</w:t>
      </w:r>
    </w:p>
    <w:p w14:paraId="4DD6960E" w14:textId="098CAFED" w:rsidR="007E0EDB" w:rsidRPr="00D41DCE" w:rsidRDefault="00D41DCE" w:rsidP="00D41DCE">
      <w:pPr>
        <w:spacing w:after="0" w:line="240" w:lineRule="auto"/>
        <w:jc w:val="both"/>
        <w:rPr>
          <w:rFonts w:asciiTheme="majorHAnsi" w:eastAsia="Times New Roman" w:hAnsiTheme="majorHAnsi" w:cstheme="majorHAnsi"/>
          <w:sz w:val="24"/>
          <w:szCs w:val="24"/>
          <w:lang w:val="it-IT"/>
        </w:rPr>
      </w:pPr>
      <w:r w:rsidRPr="00D41DCE">
        <w:rPr>
          <w:rFonts w:asciiTheme="majorHAnsi" w:eastAsia="Times New Roman" w:hAnsiTheme="majorHAnsi" w:cstheme="majorHAnsi"/>
          <w:color w:val="000000"/>
          <w:sz w:val="24"/>
          <w:szCs w:val="24"/>
          <w:bdr w:val="none" w:sz="0" w:space="0" w:color="auto" w:frame="1"/>
          <w:lang w:val="it-IT" w:eastAsia="fr-FR"/>
        </w:rPr>
        <w:t>Organizzazione private che lavora attivamente nell’ambito della consulenza economica e finanziaria delle aziende in diverse aree.</w:t>
      </w:r>
    </w:p>
    <w:sectPr w:rsidR="007E0EDB" w:rsidRPr="00D41DCE" w:rsidSect="006E4DD9">
      <w:headerReference w:type="default" r:id="rId22"/>
      <w:footerReference w:type="default" r:id="rId23"/>
      <w:pgSz w:w="11906" w:h="16838"/>
      <w:pgMar w:top="1417" w:right="1417" w:bottom="1417" w:left="1417" w:header="708" w:footer="708" w:gutter="0"/>
      <w:pgBorders w:offsetFrom="page">
        <w:top w:val="thinThickMediumGap" w:sz="24" w:space="24" w:color="C00000"/>
        <w:left w:val="thinThickMediumGap" w:sz="24" w:space="24" w:color="C00000"/>
        <w:bottom w:val="thinThickMediumGap" w:sz="24" w:space="24" w:color="C00000"/>
        <w:right w:val="thinThickMedium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13B3" w14:textId="77777777" w:rsidR="00FC1BEE" w:rsidRDefault="00FC1BEE" w:rsidP="00440561">
      <w:pPr>
        <w:spacing w:after="0" w:line="240" w:lineRule="auto"/>
      </w:pPr>
      <w:r>
        <w:separator/>
      </w:r>
    </w:p>
  </w:endnote>
  <w:endnote w:type="continuationSeparator" w:id="0">
    <w:p w14:paraId="6CB5C6F2" w14:textId="77777777" w:rsidR="00FC1BEE" w:rsidRDefault="00FC1BEE" w:rsidP="0044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Superclarend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B32D" w14:textId="6F3D045C" w:rsidR="003A1D40" w:rsidRPr="00A238A0" w:rsidRDefault="00A238A0">
    <w:pPr>
      <w:pStyle w:val="Pidipagina"/>
      <w:rPr>
        <w:rFonts w:ascii="Arial" w:hAnsi="Arial" w:cs="Arial"/>
        <w:sz w:val="20"/>
        <w:szCs w:val="20"/>
        <w:lang w:val="it-IT"/>
      </w:rPr>
    </w:pPr>
    <w:r w:rsidRPr="00A238A0">
      <w:rPr>
        <w:rFonts w:ascii="Arial" w:hAnsi="Arial" w:cs="Arial"/>
        <w:sz w:val="20"/>
        <w:lang w:val="it-IT"/>
      </w:rPr>
      <w:t>Questo progetto è stato finanziato con il sostegno della Commissione europea. Questa pubblicazione riflette solo le opinioni dell'autore e la Commissione non può essere ritenuta responsabile per qualsiasi uso che possa essere fatto delle informazioni in esso contenute.</w:t>
    </w:r>
  </w:p>
  <w:p w14:paraId="34F11F6F" w14:textId="4200A6FA" w:rsidR="003A1D40" w:rsidRPr="005D633D" w:rsidRDefault="003A1D40" w:rsidP="00FC060C">
    <w:pPr>
      <w:ind w:right="855"/>
      <w:jc w:val="both"/>
      <w:rPr>
        <w:rFonts w:ascii="Arial" w:eastAsia="Arial" w:hAnsi="Arial" w:cs="Arial"/>
        <w:sz w:val="18"/>
        <w:szCs w:val="18"/>
        <w:lang w:val="es-ES_tradnl"/>
      </w:rPr>
    </w:pPr>
  </w:p>
  <w:p w14:paraId="48C7D2DC" w14:textId="77777777" w:rsidR="003A1D40" w:rsidRPr="0003273B" w:rsidRDefault="003A1D40">
    <w:pPr>
      <w:pStyle w:val="Pidipagin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8997" w14:textId="77777777" w:rsidR="00FC1BEE" w:rsidRDefault="00FC1BEE" w:rsidP="00440561">
      <w:pPr>
        <w:spacing w:after="0" w:line="240" w:lineRule="auto"/>
      </w:pPr>
      <w:r>
        <w:separator/>
      </w:r>
    </w:p>
  </w:footnote>
  <w:footnote w:type="continuationSeparator" w:id="0">
    <w:p w14:paraId="02D4D86F" w14:textId="77777777" w:rsidR="00FC1BEE" w:rsidRDefault="00FC1BEE" w:rsidP="0044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B434" w14:textId="77777777" w:rsidR="003A1D40" w:rsidRPr="00440561" w:rsidRDefault="00FC1BEE">
    <w:pPr>
      <w:pStyle w:val="Intestazione"/>
      <w:rPr>
        <w:lang w:val="en-US"/>
      </w:rPr>
    </w:pPr>
    <w:sdt>
      <w:sdtPr>
        <w:rPr>
          <w:lang w:val="en-US"/>
        </w:rPr>
        <w:id w:val="1667739705"/>
        <w:docPartObj>
          <w:docPartGallery w:val="Page Numbers (Margins)"/>
          <w:docPartUnique/>
        </w:docPartObj>
      </w:sdtPr>
      <w:sdtEndPr/>
      <w:sdtContent>
        <w:r w:rsidR="003A1D40" w:rsidRPr="006E4DD9">
          <w:rPr>
            <w:rFonts w:asciiTheme="majorHAnsi" w:eastAsiaTheme="majorEastAsia" w:hAnsiTheme="majorHAnsi" w:cstheme="majorBidi"/>
            <w:noProof/>
            <w:sz w:val="28"/>
            <w:szCs w:val="28"/>
            <w:lang w:val="it-IT" w:eastAsia="it-IT"/>
          </w:rPr>
          <mc:AlternateContent>
            <mc:Choice Requires="wps">
              <w:drawing>
                <wp:anchor distT="0" distB="0" distL="114300" distR="114300" simplePos="0" relativeHeight="251659264" behindDoc="0" locked="0" layoutInCell="0" allowOverlap="1" wp14:anchorId="3690EE2A" wp14:editId="710DA36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A2DDFB" w14:textId="77777777" w:rsidR="003A1D40" w:rsidRDefault="003A1D40">
                              <w:pPr>
                                <w:rPr>
                                  <w:rStyle w:val="Numeropagina"/>
                                  <w:color w:val="FFFFFF" w:themeColor="background1"/>
                                  <w:szCs w:val="24"/>
                                </w:rPr>
                              </w:pPr>
                              <w:r>
                                <w:fldChar w:fldCharType="begin"/>
                              </w:r>
                              <w:r>
                                <w:instrText>PAGE    \* MERGEFORMAT</w:instrText>
                              </w:r>
                              <w:r>
                                <w:fldChar w:fldCharType="separate"/>
                              </w:r>
                              <w:r w:rsidR="00E106F3" w:rsidRPr="00E106F3">
                                <w:rPr>
                                  <w:rStyle w:val="Numeropagina"/>
                                  <w:b/>
                                  <w:bCs/>
                                  <w:noProof/>
                                  <w:color w:val="FFFFFF" w:themeColor="background1"/>
                                  <w:sz w:val="24"/>
                                  <w:szCs w:val="24"/>
                                </w:rPr>
                                <w:t>15</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UpcwIAAPE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PJ0UpcwIAAPEEAAAOAAAAAAAAAAAAAAAA&#10;AC4CAABkcnMvZTJvRG9jLnhtbFBLAQItABQABgAIAAAAIQDssEif2AAAAAMBAAAPAAAAAAAAAAAA&#10;AAAAAM0EAABkcnMvZG93bnJldi54bWxQSwUGAAAAAAQABADzAAAA0gUAAAAA&#10;" o:allowincell="f" fillcolor="#9dbb61" stroked="f">
                  <v:textbox inset="0,,0">
                    <w:txbxContent>
                      <w:p w14:paraId="61A2DDFB" w14:textId="77777777" w:rsidR="003A1D40" w:rsidRDefault="003A1D40">
                        <w:pPr>
                          <w:rPr>
                            <w:rStyle w:val="Numeropagina"/>
                            <w:color w:val="FFFFFF" w:themeColor="background1"/>
                            <w:szCs w:val="24"/>
                          </w:rPr>
                        </w:pPr>
                        <w:r>
                          <w:fldChar w:fldCharType="begin"/>
                        </w:r>
                        <w:r>
                          <w:instrText>PAGE    \* MERGEFORMAT</w:instrText>
                        </w:r>
                        <w:r>
                          <w:fldChar w:fldCharType="separate"/>
                        </w:r>
                        <w:r w:rsidR="00E106F3" w:rsidRPr="00E106F3">
                          <w:rPr>
                            <w:rStyle w:val="Numeropagina"/>
                            <w:b/>
                            <w:bCs/>
                            <w:noProof/>
                            <w:color w:val="FFFFFF" w:themeColor="background1"/>
                            <w:sz w:val="24"/>
                            <w:szCs w:val="24"/>
                          </w:rPr>
                          <w:t>15</w:t>
                        </w:r>
                        <w:r>
                          <w:rPr>
                            <w:rStyle w:val="Numeropagina"/>
                            <w:b/>
                            <w:bCs/>
                            <w:color w:val="FFFFFF" w:themeColor="background1"/>
                            <w:sz w:val="24"/>
                            <w:szCs w:val="24"/>
                          </w:rPr>
                          <w:fldChar w:fldCharType="end"/>
                        </w:r>
                      </w:p>
                    </w:txbxContent>
                  </v:textbox>
                  <w10:wrap anchorx="margin" anchory="page"/>
                </v:oval>
              </w:pict>
            </mc:Fallback>
          </mc:AlternateContent>
        </w:r>
      </w:sdtContent>
    </w:sdt>
    <w:r w:rsidR="003A1D40" w:rsidRPr="00440561">
      <w:rPr>
        <w:lang w:val="en-US"/>
      </w:rPr>
      <w:t>BACCHUS SME_BOOKLET CONTENT PROPOSAL_</w:t>
    </w:r>
    <w:r w:rsidR="003A1D40">
      <w:rPr>
        <w:lang w:val="en-US"/>
      </w:rPr>
      <w:t>CDE PETRA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05"/>
    <w:multiLevelType w:val="multilevel"/>
    <w:tmpl w:val="393AB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03048E"/>
    <w:multiLevelType w:val="hybridMultilevel"/>
    <w:tmpl w:val="36A24D80"/>
    <w:lvl w:ilvl="0" w:tplc="EB387AFC">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B0738"/>
    <w:multiLevelType w:val="hybridMultilevel"/>
    <w:tmpl w:val="E858FEE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C45BD7"/>
    <w:multiLevelType w:val="hybridMultilevel"/>
    <w:tmpl w:val="0262E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7A1DB6"/>
    <w:multiLevelType w:val="multilevel"/>
    <w:tmpl w:val="F10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6686A"/>
    <w:multiLevelType w:val="hybridMultilevel"/>
    <w:tmpl w:val="9168C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E17506"/>
    <w:multiLevelType w:val="hybridMultilevel"/>
    <w:tmpl w:val="60ECB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152BA"/>
    <w:multiLevelType w:val="multilevel"/>
    <w:tmpl w:val="01E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367C3"/>
    <w:multiLevelType w:val="hybridMultilevel"/>
    <w:tmpl w:val="D6C03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FD33B6"/>
    <w:multiLevelType w:val="hybridMultilevel"/>
    <w:tmpl w:val="39D4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B84DA3"/>
    <w:multiLevelType w:val="hybridMultilevel"/>
    <w:tmpl w:val="6B5AB644"/>
    <w:lvl w:ilvl="0" w:tplc="B768B810">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C70B68"/>
    <w:multiLevelType w:val="hybridMultilevel"/>
    <w:tmpl w:val="AD2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D33D0"/>
    <w:multiLevelType w:val="hybridMultilevel"/>
    <w:tmpl w:val="D362E65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7560E2"/>
    <w:multiLevelType w:val="hybridMultilevel"/>
    <w:tmpl w:val="FABED3CE"/>
    <w:lvl w:ilvl="0" w:tplc="6CD81524">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34CEC"/>
    <w:multiLevelType w:val="multilevel"/>
    <w:tmpl w:val="8AD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E2762"/>
    <w:multiLevelType w:val="multilevel"/>
    <w:tmpl w:val="393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1176D2"/>
    <w:multiLevelType w:val="multilevel"/>
    <w:tmpl w:val="6C74FD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B2069E"/>
    <w:multiLevelType w:val="hybridMultilevel"/>
    <w:tmpl w:val="FC7A9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35A85"/>
    <w:multiLevelType w:val="hybridMultilevel"/>
    <w:tmpl w:val="EC701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9">
    <w:nsid w:val="34FE374B"/>
    <w:multiLevelType w:val="hybridMultilevel"/>
    <w:tmpl w:val="1C66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0833FE"/>
    <w:multiLevelType w:val="hybridMultilevel"/>
    <w:tmpl w:val="C2B4FA10"/>
    <w:lvl w:ilvl="0" w:tplc="C2549530">
      <w:start w:val="1"/>
      <w:numFmt w:val="decimal"/>
      <w:lvlText w:val="%1."/>
      <w:lvlJc w:val="left"/>
      <w:pPr>
        <w:ind w:left="1495" w:hanging="360"/>
      </w:pPr>
      <w:rPr>
        <w:rFonts w:asciiTheme="minorHAnsi" w:hAnsiTheme="minorHAnsi" w:cs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A8672B"/>
    <w:multiLevelType w:val="multilevel"/>
    <w:tmpl w:val="76E6F0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8886915"/>
    <w:multiLevelType w:val="hybridMultilevel"/>
    <w:tmpl w:val="3B1E64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D0B0F0D"/>
    <w:multiLevelType w:val="hybridMultilevel"/>
    <w:tmpl w:val="332A26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3F0B54D5"/>
    <w:multiLevelType w:val="hybridMultilevel"/>
    <w:tmpl w:val="84EE3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4C5431"/>
    <w:multiLevelType w:val="hybridMultilevel"/>
    <w:tmpl w:val="65968FFE"/>
    <w:lvl w:ilvl="0" w:tplc="6CD81524">
      <w:start w:val="1"/>
      <w:numFmt w:val="bullet"/>
      <w:lvlText w:val="-"/>
      <w:lvlJc w:val="left"/>
      <w:pPr>
        <w:tabs>
          <w:tab w:val="num" w:pos="720"/>
        </w:tabs>
        <w:ind w:left="720" w:hanging="360"/>
      </w:pPr>
      <w:rPr>
        <w:rFonts w:ascii="Times New Roman" w:hAnsi="Times New Roman" w:hint="default"/>
      </w:rPr>
    </w:lvl>
    <w:lvl w:ilvl="1" w:tplc="5FB62F5E" w:tentative="1">
      <w:start w:val="1"/>
      <w:numFmt w:val="bullet"/>
      <w:lvlText w:val="-"/>
      <w:lvlJc w:val="left"/>
      <w:pPr>
        <w:tabs>
          <w:tab w:val="num" w:pos="1440"/>
        </w:tabs>
        <w:ind w:left="1440" w:hanging="360"/>
      </w:pPr>
      <w:rPr>
        <w:rFonts w:ascii="Times New Roman" w:hAnsi="Times New Roman" w:hint="default"/>
      </w:rPr>
    </w:lvl>
    <w:lvl w:ilvl="2" w:tplc="952E72B4" w:tentative="1">
      <w:start w:val="1"/>
      <w:numFmt w:val="bullet"/>
      <w:lvlText w:val="-"/>
      <w:lvlJc w:val="left"/>
      <w:pPr>
        <w:tabs>
          <w:tab w:val="num" w:pos="2160"/>
        </w:tabs>
        <w:ind w:left="2160" w:hanging="360"/>
      </w:pPr>
      <w:rPr>
        <w:rFonts w:ascii="Times New Roman" w:hAnsi="Times New Roman" w:hint="default"/>
      </w:rPr>
    </w:lvl>
    <w:lvl w:ilvl="3" w:tplc="C62AC6CC" w:tentative="1">
      <w:start w:val="1"/>
      <w:numFmt w:val="bullet"/>
      <w:lvlText w:val="-"/>
      <w:lvlJc w:val="left"/>
      <w:pPr>
        <w:tabs>
          <w:tab w:val="num" w:pos="2880"/>
        </w:tabs>
        <w:ind w:left="2880" w:hanging="360"/>
      </w:pPr>
      <w:rPr>
        <w:rFonts w:ascii="Times New Roman" w:hAnsi="Times New Roman" w:hint="default"/>
      </w:rPr>
    </w:lvl>
    <w:lvl w:ilvl="4" w:tplc="FB9A05FE" w:tentative="1">
      <w:start w:val="1"/>
      <w:numFmt w:val="bullet"/>
      <w:lvlText w:val="-"/>
      <w:lvlJc w:val="left"/>
      <w:pPr>
        <w:tabs>
          <w:tab w:val="num" w:pos="3600"/>
        </w:tabs>
        <w:ind w:left="3600" w:hanging="360"/>
      </w:pPr>
      <w:rPr>
        <w:rFonts w:ascii="Times New Roman" w:hAnsi="Times New Roman" w:hint="default"/>
      </w:rPr>
    </w:lvl>
    <w:lvl w:ilvl="5" w:tplc="3632A7A4" w:tentative="1">
      <w:start w:val="1"/>
      <w:numFmt w:val="bullet"/>
      <w:lvlText w:val="-"/>
      <w:lvlJc w:val="left"/>
      <w:pPr>
        <w:tabs>
          <w:tab w:val="num" w:pos="4320"/>
        </w:tabs>
        <w:ind w:left="4320" w:hanging="360"/>
      </w:pPr>
      <w:rPr>
        <w:rFonts w:ascii="Times New Roman" w:hAnsi="Times New Roman" w:hint="default"/>
      </w:rPr>
    </w:lvl>
    <w:lvl w:ilvl="6" w:tplc="F28A59D2" w:tentative="1">
      <w:start w:val="1"/>
      <w:numFmt w:val="bullet"/>
      <w:lvlText w:val="-"/>
      <w:lvlJc w:val="left"/>
      <w:pPr>
        <w:tabs>
          <w:tab w:val="num" w:pos="5040"/>
        </w:tabs>
        <w:ind w:left="5040" w:hanging="360"/>
      </w:pPr>
      <w:rPr>
        <w:rFonts w:ascii="Times New Roman" w:hAnsi="Times New Roman" w:hint="default"/>
      </w:rPr>
    </w:lvl>
    <w:lvl w:ilvl="7" w:tplc="54F49152" w:tentative="1">
      <w:start w:val="1"/>
      <w:numFmt w:val="bullet"/>
      <w:lvlText w:val="-"/>
      <w:lvlJc w:val="left"/>
      <w:pPr>
        <w:tabs>
          <w:tab w:val="num" w:pos="5760"/>
        </w:tabs>
        <w:ind w:left="5760" w:hanging="360"/>
      </w:pPr>
      <w:rPr>
        <w:rFonts w:ascii="Times New Roman" w:hAnsi="Times New Roman" w:hint="default"/>
      </w:rPr>
    </w:lvl>
    <w:lvl w:ilvl="8" w:tplc="5D8887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7210A2"/>
    <w:multiLevelType w:val="hybridMultilevel"/>
    <w:tmpl w:val="819EF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238C5"/>
    <w:multiLevelType w:val="multilevel"/>
    <w:tmpl w:val="4C4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11CEF"/>
    <w:multiLevelType w:val="hybridMultilevel"/>
    <w:tmpl w:val="526C5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9168D7"/>
    <w:multiLevelType w:val="multilevel"/>
    <w:tmpl w:val="7BF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C6693"/>
    <w:multiLevelType w:val="hybridMultilevel"/>
    <w:tmpl w:val="BF26A62E"/>
    <w:lvl w:ilvl="0" w:tplc="0402000D">
      <w:start w:val="1"/>
      <w:numFmt w:val="bullet"/>
      <w:lvlText w:val=""/>
      <w:lvlJc w:val="left"/>
      <w:pPr>
        <w:ind w:left="770" w:hanging="360"/>
      </w:pPr>
      <w:rPr>
        <w:rFonts w:ascii="Wingdings" w:hAnsi="Wingdings"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31">
    <w:nsid w:val="52263EBB"/>
    <w:multiLevelType w:val="multilevel"/>
    <w:tmpl w:val="9BE41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5E1345"/>
    <w:multiLevelType w:val="hybridMultilevel"/>
    <w:tmpl w:val="FA2E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651F21"/>
    <w:multiLevelType w:val="hybridMultilevel"/>
    <w:tmpl w:val="F876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7551D6E"/>
    <w:multiLevelType w:val="hybridMultilevel"/>
    <w:tmpl w:val="80C208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nsid w:val="5E216ABF"/>
    <w:multiLevelType w:val="multilevel"/>
    <w:tmpl w:val="B434B93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61E30700"/>
    <w:multiLevelType w:val="hybridMultilevel"/>
    <w:tmpl w:val="0B4CCCD4"/>
    <w:lvl w:ilvl="0" w:tplc="0409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7">
    <w:nsid w:val="6377219B"/>
    <w:multiLevelType w:val="multilevel"/>
    <w:tmpl w:val="CF5A4AE2"/>
    <w:lvl w:ilvl="0">
      <w:start w:val="1"/>
      <w:numFmt w:val="bullet"/>
      <w:lvlText w:val="●"/>
      <w:lvlJc w:val="left"/>
      <w:pPr>
        <w:ind w:left="360" w:hanging="360"/>
      </w:pPr>
      <w:rPr>
        <w:rFonts w:ascii="Noto Sans Symbols" w:hAnsi="Noto Sans Symbols" w:cs="Noto Sans Symbol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8">
    <w:nsid w:val="65F3787E"/>
    <w:multiLevelType w:val="hybridMultilevel"/>
    <w:tmpl w:val="741E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39">
    <w:nsid w:val="66883F1B"/>
    <w:multiLevelType w:val="hybridMultilevel"/>
    <w:tmpl w:val="49D61D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7393348"/>
    <w:multiLevelType w:val="multilevel"/>
    <w:tmpl w:val="17F67EB6"/>
    <w:lvl w:ilvl="0">
      <w:start w:val="1"/>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693E465F"/>
    <w:multiLevelType w:val="hybridMultilevel"/>
    <w:tmpl w:val="E438F8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CE73B68"/>
    <w:multiLevelType w:val="hybridMultilevel"/>
    <w:tmpl w:val="648E3BFE"/>
    <w:lvl w:ilvl="0" w:tplc="0C0A0001">
      <w:start w:val="1"/>
      <w:numFmt w:val="bullet"/>
      <w:lvlText w:val=""/>
      <w:lvlJc w:val="left"/>
      <w:pPr>
        <w:ind w:left="910" w:hanging="360"/>
      </w:pPr>
      <w:rPr>
        <w:rFonts w:ascii="Symbol" w:hAnsi="Symbol" w:hint="default"/>
      </w:rPr>
    </w:lvl>
    <w:lvl w:ilvl="1" w:tplc="0C0A0003" w:tentative="1">
      <w:start w:val="1"/>
      <w:numFmt w:val="bullet"/>
      <w:lvlText w:val="o"/>
      <w:lvlJc w:val="left"/>
      <w:pPr>
        <w:ind w:left="1630" w:hanging="360"/>
      </w:pPr>
      <w:rPr>
        <w:rFonts w:ascii="Courier New" w:hAnsi="Courier New" w:hint="default"/>
      </w:rPr>
    </w:lvl>
    <w:lvl w:ilvl="2" w:tplc="0C0A0005" w:tentative="1">
      <w:start w:val="1"/>
      <w:numFmt w:val="bullet"/>
      <w:lvlText w:val=""/>
      <w:lvlJc w:val="left"/>
      <w:pPr>
        <w:ind w:left="2350" w:hanging="360"/>
      </w:pPr>
      <w:rPr>
        <w:rFonts w:ascii="Wingdings" w:hAnsi="Wingdings" w:hint="default"/>
      </w:rPr>
    </w:lvl>
    <w:lvl w:ilvl="3" w:tplc="0C0A0001" w:tentative="1">
      <w:start w:val="1"/>
      <w:numFmt w:val="bullet"/>
      <w:lvlText w:val=""/>
      <w:lvlJc w:val="left"/>
      <w:pPr>
        <w:ind w:left="3070" w:hanging="360"/>
      </w:pPr>
      <w:rPr>
        <w:rFonts w:ascii="Symbol" w:hAnsi="Symbol" w:hint="default"/>
      </w:rPr>
    </w:lvl>
    <w:lvl w:ilvl="4" w:tplc="0C0A0003" w:tentative="1">
      <w:start w:val="1"/>
      <w:numFmt w:val="bullet"/>
      <w:lvlText w:val="o"/>
      <w:lvlJc w:val="left"/>
      <w:pPr>
        <w:ind w:left="3790" w:hanging="360"/>
      </w:pPr>
      <w:rPr>
        <w:rFonts w:ascii="Courier New" w:hAnsi="Courier New" w:hint="default"/>
      </w:rPr>
    </w:lvl>
    <w:lvl w:ilvl="5" w:tplc="0C0A0005" w:tentative="1">
      <w:start w:val="1"/>
      <w:numFmt w:val="bullet"/>
      <w:lvlText w:val=""/>
      <w:lvlJc w:val="left"/>
      <w:pPr>
        <w:ind w:left="4510" w:hanging="360"/>
      </w:pPr>
      <w:rPr>
        <w:rFonts w:ascii="Wingdings" w:hAnsi="Wingdings" w:hint="default"/>
      </w:rPr>
    </w:lvl>
    <w:lvl w:ilvl="6" w:tplc="0C0A0001" w:tentative="1">
      <w:start w:val="1"/>
      <w:numFmt w:val="bullet"/>
      <w:lvlText w:val=""/>
      <w:lvlJc w:val="left"/>
      <w:pPr>
        <w:ind w:left="5230" w:hanging="360"/>
      </w:pPr>
      <w:rPr>
        <w:rFonts w:ascii="Symbol" w:hAnsi="Symbol" w:hint="default"/>
      </w:rPr>
    </w:lvl>
    <w:lvl w:ilvl="7" w:tplc="0C0A0003" w:tentative="1">
      <w:start w:val="1"/>
      <w:numFmt w:val="bullet"/>
      <w:lvlText w:val="o"/>
      <w:lvlJc w:val="left"/>
      <w:pPr>
        <w:ind w:left="5950" w:hanging="360"/>
      </w:pPr>
      <w:rPr>
        <w:rFonts w:ascii="Courier New" w:hAnsi="Courier New" w:hint="default"/>
      </w:rPr>
    </w:lvl>
    <w:lvl w:ilvl="8" w:tplc="0C0A0005" w:tentative="1">
      <w:start w:val="1"/>
      <w:numFmt w:val="bullet"/>
      <w:lvlText w:val=""/>
      <w:lvlJc w:val="left"/>
      <w:pPr>
        <w:ind w:left="6670" w:hanging="360"/>
      </w:pPr>
      <w:rPr>
        <w:rFonts w:ascii="Wingdings" w:hAnsi="Wingdings" w:hint="default"/>
      </w:rPr>
    </w:lvl>
  </w:abstractNum>
  <w:abstractNum w:abstractNumId="43">
    <w:nsid w:val="6D01104F"/>
    <w:multiLevelType w:val="multilevel"/>
    <w:tmpl w:val="9ACCF62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CEE12F1"/>
    <w:multiLevelType w:val="hybridMultilevel"/>
    <w:tmpl w:val="AF40D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5"/>
  </w:num>
  <w:num w:numId="4">
    <w:abstractNumId w:val="2"/>
  </w:num>
  <w:num w:numId="5">
    <w:abstractNumId w:val="1"/>
  </w:num>
  <w:num w:numId="6">
    <w:abstractNumId w:val="20"/>
  </w:num>
  <w:num w:numId="7">
    <w:abstractNumId w:val="24"/>
  </w:num>
  <w:num w:numId="8">
    <w:abstractNumId w:val="34"/>
  </w:num>
  <w:num w:numId="9">
    <w:abstractNumId w:val="3"/>
  </w:num>
  <w:num w:numId="10">
    <w:abstractNumId w:val="10"/>
  </w:num>
  <w:num w:numId="11">
    <w:abstractNumId w:val="12"/>
  </w:num>
  <w:num w:numId="12">
    <w:abstractNumId w:val="21"/>
  </w:num>
  <w:num w:numId="13">
    <w:abstractNumId w:val="6"/>
  </w:num>
  <w:num w:numId="14">
    <w:abstractNumId w:val="15"/>
  </w:num>
  <w:num w:numId="15">
    <w:abstractNumId w:val="41"/>
  </w:num>
  <w:num w:numId="16">
    <w:abstractNumId w:val="30"/>
  </w:num>
  <w:num w:numId="17">
    <w:abstractNumId w:val="17"/>
  </w:num>
  <w:num w:numId="18">
    <w:abstractNumId w:val="36"/>
  </w:num>
  <w:num w:numId="19">
    <w:abstractNumId w:val="32"/>
  </w:num>
  <w:num w:numId="20">
    <w:abstractNumId w:val="16"/>
  </w:num>
  <w:num w:numId="21">
    <w:abstractNumId w:val="44"/>
  </w:num>
  <w:num w:numId="22">
    <w:abstractNumId w:val="8"/>
  </w:num>
  <w:num w:numId="23">
    <w:abstractNumId w:val="0"/>
  </w:num>
  <w:num w:numId="24">
    <w:abstractNumId w:val="33"/>
  </w:num>
  <w:num w:numId="25">
    <w:abstractNumId w:val="40"/>
  </w:num>
  <w:num w:numId="26">
    <w:abstractNumId w:val="11"/>
  </w:num>
  <w:num w:numId="27">
    <w:abstractNumId w:val="22"/>
  </w:num>
  <w:num w:numId="28">
    <w:abstractNumId w:val="2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1">
      <w:lvl w:ilvl="1">
        <w:numFmt w:val="bullet"/>
        <w:lvlText w:val=""/>
        <w:lvlJc w:val="left"/>
        <w:pPr>
          <w:tabs>
            <w:tab w:val="num" w:pos="1440"/>
          </w:tabs>
          <w:ind w:left="1440" w:hanging="360"/>
        </w:pPr>
        <w:rPr>
          <w:rFonts w:ascii="Symbol" w:hAnsi="Symbol" w:hint="default"/>
          <w:sz w:val="20"/>
        </w:rPr>
      </w:lvl>
    </w:lvlOverride>
  </w:num>
  <w:num w:numId="32">
    <w:abstractNumId w:val="4"/>
  </w:num>
  <w:num w:numId="33">
    <w:abstractNumId w:val="35"/>
  </w:num>
  <w:num w:numId="34">
    <w:abstractNumId w:val="39"/>
  </w:num>
  <w:num w:numId="35">
    <w:abstractNumId w:val="18"/>
  </w:num>
  <w:num w:numId="36">
    <w:abstractNumId w:val="38"/>
  </w:num>
  <w:num w:numId="37">
    <w:abstractNumId w:val="43"/>
  </w:num>
  <w:num w:numId="38">
    <w:abstractNumId w:val="5"/>
  </w:num>
  <w:num w:numId="39">
    <w:abstractNumId w:val="28"/>
  </w:num>
  <w:num w:numId="40">
    <w:abstractNumId w:val="26"/>
  </w:num>
  <w:num w:numId="41">
    <w:abstractNumId w:val="42"/>
  </w:num>
  <w:num w:numId="42">
    <w:abstractNumId w:val="13"/>
  </w:num>
  <w:num w:numId="43">
    <w:abstractNumId w:val="29"/>
  </w:num>
  <w:num w:numId="44">
    <w:abstractNumId w:val="7"/>
  </w:num>
  <w:num w:numId="45">
    <w:abstractNumId w:val="37"/>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61"/>
    <w:rsid w:val="00001BA0"/>
    <w:rsid w:val="00002071"/>
    <w:rsid w:val="00005396"/>
    <w:rsid w:val="00014DB1"/>
    <w:rsid w:val="00016443"/>
    <w:rsid w:val="00026449"/>
    <w:rsid w:val="0003273B"/>
    <w:rsid w:val="00034D2D"/>
    <w:rsid w:val="00035822"/>
    <w:rsid w:val="00073392"/>
    <w:rsid w:val="00077AD3"/>
    <w:rsid w:val="00080633"/>
    <w:rsid w:val="000834DC"/>
    <w:rsid w:val="00095E07"/>
    <w:rsid w:val="000A0B87"/>
    <w:rsid w:val="000A2FB2"/>
    <w:rsid w:val="000A723D"/>
    <w:rsid w:val="000A7402"/>
    <w:rsid w:val="000B4666"/>
    <w:rsid w:val="000B711E"/>
    <w:rsid w:val="000B79D8"/>
    <w:rsid w:val="000C02A1"/>
    <w:rsid w:val="000C3DE0"/>
    <w:rsid w:val="000C76CF"/>
    <w:rsid w:val="000D09E1"/>
    <w:rsid w:val="000D22BA"/>
    <w:rsid w:val="000D49F5"/>
    <w:rsid w:val="000D5E9E"/>
    <w:rsid w:val="000E1147"/>
    <w:rsid w:val="000F53A9"/>
    <w:rsid w:val="00102370"/>
    <w:rsid w:val="001258E3"/>
    <w:rsid w:val="00132655"/>
    <w:rsid w:val="0014689E"/>
    <w:rsid w:val="00152A96"/>
    <w:rsid w:val="00155B43"/>
    <w:rsid w:val="001667E5"/>
    <w:rsid w:val="0016785E"/>
    <w:rsid w:val="00176C9C"/>
    <w:rsid w:val="00180E0A"/>
    <w:rsid w:val="0019407F"/>
    <w:rsid w:val="00194414"/>
    <w:rsid w:val="0019512D"/>
    <w:rsid w:val="001A0AE6"/>
    <w:rsid w:val="001B0501"/>
    <w:rsid w:val="001B09FD"/>
    <w:rsid w:val="001C39E7"/>
    <w:rsid w:val="001F283F"/>
    <w:rsid w:val="001F7FEE"/>
    <w:rsid w:val="002063B7"/>
    <w:rsid w:val="002072A6"/>
    <w:rsid w:val="00212309"/>
    <w:rsid w:val="00212766"/>
    <w:rsid w:val="00213CC5"/>
    <w:rsid w:val="00216B96"/>
    <w:rsid w:val="00235603"/>
    <w:rsid w:val="002433F3"/>
    <w:rsid w:val="0026420D"/>
    <w:rsid w:val="0026653B"/>
    <w:rsid w:val="002674F2"/>
    <w:rsid w:val="002702FB"/>
    <w:rsid w:val="00271670"/>
    <w:rsid w:val="00274078"/>
    <w:rsid w:val="00275C5B"/>
    <w:rsid w:val="00290AC4"/>
    <w:rsid w:val="002A70A2"/>
    <w:rsid w:val="002A7B16"/>
    <w:rsid w:val="002B13F6"/>
    <w:rsid w:val="002B67A4"/>
    <w:rsid w:val="002C624E"/>
    <w:rsid w:val="002D325B"/>
    <w:rsid w:val="002D769F"/>
    <w:rsid w:val="002E57FB"/>
    <w:rsid w:val="002F147B"/>
    <w:rsid w:val="0030631A"/>
    <w:rsid w:val="003067C0"/>
    <w:rsid w:val="00333627"/>
    <w:rsid w:val="003429D7"/>
    <w:rsid w:val="003438DD"/>
    <w:rsid w:val="0036069B"/>
    <w:rsid w:val="00361D5A"/>
    <w:rsid w:val="00362B7E"/>
    <w:rsid w:val="0036363D"/>
    <w:rsid w:val="00363640"/>
    <w:rsid w:val="00371BD8"/>
    <w:rsid w:val="003749EE"/>
    <w:rsid w:val="00382A37"/>
    <w:rsid w:val="00384A7C"/>
    <w:rsid w:val="00392F64"/>
    <w:rsid w:val="003A1D40"/>
    <w:rsid w:val="003B54AF"/>
    <w:rsid w:val="003D033F"/>
    <w:rsid w:val="003D2EE8"/>
    <w:rsid w:val="003D65DC"/>
    <w:rsid w:val="003F0793"/>
    <w:rsid w:val="00404396"/>
    <w:rsid w:val="00407C1B"/>
    <w:rsid w:val="0042320F"/>
    <w:rsid w:val="00424DE3"/>
    <w:rsid w:val="004331CF"/>
    <w:rsid w:val="00440561"/>
    <w:rsid w:val="00444ED7"/>
    <w:rsid w:val="004528CC"/>
    <w:rsid w:val="004555F6"/>
    <w:rsid w:val="0045621A"/>
    <w:rsid w:val="00462856"/>
    <w:rsid w:val="00462CB8"/>
    <w:rsid w:val="00466C1C"/>
    <w:rsid w:val="004860AF"/>
    <w:rsid w:val="004875FE"/>
    <w:rsid w:val="004B5AF4"/>
    <w:rsid w:val="004B679C"/>
    <w:rsid w:val="004E2613"/>
    <w:rsid w:val="004E7A64"/>
    <w:rsid w:val="004F3052"/>
    <w:rsid w:val="0050392F"/>
    <w:rsid w:val="00507697"/>
    <w:rsid w:val="00507F61"/>
    <w:rsid w:val="00527CD7"/>
    <w:rsid w:val="005307A5"/>
    <w:rsid w:val="00535853"/>
    <w:rsid w:val="00554D4D"/>
    <w:rsid w:val="005664AD"/>
    <w:rsid w:val="00582C9E"/>
    <w:rsid w:val="00583686"/>
    <w:rsid w:val="00593263"/>
    <w:rsid w:val="005950AA"/>
    <w:rsid w:val="005B0722"/>
    <w:rsid w:val="005D6ECB"/>
    <w:rsid w:val="00601215"/>
    <w:rsid w:val="0061304E"/>
    <w:rsid w:val="00615987"/>
    <w:rsid w:val="006269B3"/>
    <w:rsid w:val="0063076E"/>
    <w:rsid w:val="006369A1"/>
    <w:rsid w:val="00660EB4"/>
    <w:rsid w:val="0067440B"/>
    <w:rsid w:val="006814AA"/>
    <w:rsid w:val="00681BB0"/>
    <w:rsid w:val="006823DD"/>
    <w:rsid w:val="006A177E"/>
    <w:rsid w:val="006A4575"/>
    <w:rsid w:val="006B3061"/>
    <w:rsid w:val="006E138E"/>
    <w:rsid w:val="006E4DD9"/>
    <w:rsid w:val="006E72E5"/>
    <w:rsid w:val="006F4BD4"/>
    <w:rsid w:val="00700354"/>
    <w:rsid w:val="0070468F"/>
    <w:rsid w:val="00705A74"/>
    <w:rsid w:val="00736E27"/>
    <w:rsid w:val="00740B0F"/>
    <w:rsid w:val="00755EF3"/>
    <w:rsid w:val="007723CB"/>
    <w:rsid w:val="00773690"/>
    <w:rsid w:val="00776ABD"/>
    <w:rsid w:val="0078049D"/>
    <w:rsid w:val="007851EC"/>
    <w:rsid w:val="007966DD"/>
    <w:rsid w:val="007A463E"/>
    <w:rsid w:val="007A66E9"/>
    <w:rsid w:val="007C603C"/>
    <w:rsid w:val="007D3B22"/>
    <w:rsid w:val="007D4FD8"/>
    <w:rsid w:val="007E0EDB"/>
    <w:rsid w:val="007E49C6"/>
    <w:rsid w:val="007E4C13"/>
    <w:rsid w:val="007F0872"/>
    <w:rsid w:val="008067A6"/>
    <w:rsid w:val="00813AA8"/>
    <w:rsid w:val="008162C9"/>
    <w:rsid w:val="008241BB"/>
    <w:rsid w:val="00832B4C"/>
    <w:rsid w:val="00845CC5"/>
    <w:rsid w:val="0084679B"/>
    <w:rsid w:val="0085544A"/>
    <w:rsid w:val="00862819"/>
    <w:rsid w:val="00864073"/>
    <w:rsid w:val="0087155D"/>
    <w:rsid w:val="00885492"/>
    <w:rsid w:val="008870D2"/>
    <w:rsid w:val="008A0997"/>
    <w:rsid w:val="008A594A"/>
    <w:rsid w:val="008D436F"/>
    <w:rsid w:val="008E194A"/>
    <w:rsid w:val="008E77A6"/>
    <w:rsid w:val="008F08F1"/>
    <w:rsid w:val="008F2F09"/>
    <w:rsid w:val="00905E15"/>
    <w:rsid w:val="00906059"/>
    <w:rsid w:val="00907A10"/>
    <w:rsid w:val="00910A09"/>
    <w:rsid w:val="00935208"/>
    <w:rsid w:val="0096098F"/>
    <w:rsid w:val="00960B93"/>
    <w:rsid w:val="00967CCE"/>
    <w:rsid w:val="0097072E"/>
    <w:rsid w:val="00972F5F"/>
    <w:rsid w:val="00976226"/>
    <w:rsid w:val="00976FAA"/>
    <w:rsid w:val="00982356"/>
    <w:rsid w:val="009A054B"/>
    <w:rsid w:val="009B4391"/>
    <w:rsid w:val="009E2689"/>
    <w:rsid w:val="009F1BCA"/>
    <w:rsid w:val="009F2253"/>
    <w:rsid w:val="009F77B2"/>
    <w:rsid w:val="00A01C36"/>
    <w:rsid w:val="00A062B5"/>
    <w:rsid w:val="00A07C1A"/>
    <w:rsid w:val="00A178C0"/>
    <w:rsid w:val="00A238A0"/>
    <w:rsid w:val="00A27173"/>
    <w:rsid w:val="00A368C5"/>
    <w:rsid w:val="00A60C6E"/>
    <w:rsid w:val="00A70C82"/>
    <w:rsid w:val="00A71C28"/>
    <w:rsid w:val="00A77E3B"/>
    <w:rsid w:val="00A8794D"/>
    <w:rsid w:val="00A900CE"/>
    <w:rsid w:val="00A9094C"/>
    <w:rsid w:val="00A94069"/>
    <w:rsid w:val="00A9508F"/>
    <w:rsid w:val="00AA3EB2"/>
    <w:rsid w:val="00AA6FF3"/>
    <w:rsid w:val="00AA78EF"/>
    <w:rsid w:val="00AA7EA3"/>
    <w:rsid w:val="00AB272C"/>
    <w:rsid w:val="00AC1527"/>
    <w:rsid w:val="00AD30D9"/>
    <w:rsid w:val="00AE39EA"/>
    <w:rsid w:val="00AE5AD6"/>
    <w:rsid w:val="00AF24E5"/>
    <w:rsid w:val="00B01E3F"/>
    <w:rsid w:val="00B060DD"/>
    <w:rsid w:val="00B152AE"/>
    <w:rsid w:val="00B21B6C"/>
    <w:rsid w:val="00B34804"/>
    <w:rsid w:val="00B44B60"/>
    <w:rsid w:val="00B4517E"/>
    <w:rsid w:val="00B63291"/>
    <w:rsid w:val="00B63FA6"/>
    <w:rsid w:val="00B75952"/>
    <w:rsid w:val="00B86D2C"/>
    <w:rsid w:val="00B90338"/>
    <w:rsid w:val="00B919C5"/>
    <w:rsid w:val="00B93A6A"/>
    <w:rsid w:val="00B96E25"/>
    <w:rsid w:val="00BA11D3"/>
    <w:rsid w:val="00BA5FF4"/>
    <w:rsid w:val="00BB27A0"/>
    <w:rsid w:val="00BC715F"/>
    <w:rsid w:val="00BD095B"/>
    <w:rsid w:val="00BD66B8"/>
    <w:rsid w:val="00BE6229"/>
    <w:rsid w:val="00C25D06"/>
    <w:rsid w:val="00C565DA"/>
    <w:rsid w:val="00C86B82"/>
    <w:rsid w:val="00C90A65"/>
    <w:rsid w:val="00CC191C"/>
    <w:rsid w:val="00CC1F75"/>
    <w:rsid w:val="00CC3653"/>
    <w:rsid w:val="00CD2CDC"/>
    <w:rsid w:val="00CD337E"/>
    <w:rsid w:val="00CD41B6"/>
    <w:rsid w:val="00CF212B"/>
    <w:rsid w:val="00CF72C8"/>
    <w:rsid w:val="00D175F3"/>
    <w:rsid w:val="00D248A4"/>
    <w:rsid w:val="00D263E9"/>
    <w:rsid w:val="00D303F2"/>
    <w:rsid w:val="00D37368"/>
    <w:rsid w:val="00D379D6"/>
    <w:rsid w:val="00D41C5F"/>
    <w:rsid w:val="00D41DCE"/>
    <w:rsid w:val="00D4485C"/>
    <w:rsid w:val="00D551C4"/>
    <w:rsid w:val="00D653DB"/>
    <w:rsid w:val="00D74F94"/>
    <w:rsid w:val="00D810D2"/>
    <w:rsid w:val="00D81C45"/>
    <w:rsid w:val="00D87A9E"/>
    <w:rsid w:val="00DA5D7F"/>
    <w:rsid w:val="00DB1002"/>
    <w:rsid w:val="00DB3CA8"/>
    <w:rsid w:val="00DC1075"/>
    <w:rsid w:val="00DC1DE1"/>
    <w:rsid w:val="00DC4B2F"/>
    <w:rsid w:val="00DD465E"/>
    <w:rsid w:val="00DD51B0"/>
    <w:rsid w:val="00DE18F7"/>
    <w:rsid w:val="00DE7745"/>
    <w:rsid w:val="00E00002"/>
    <w:rsid w:val="00E01A6D"/>
    <w:rsid w:val="00E106F3"/>
    <w:rsid w:val="00E12F45"/>
    <w:rsid w:val="00E1530E"/>
    <w:rsid w:val="00E501CC"/>
    <w:rsid w:val="00E510D3"/>
    <w:rsid w:val="00E61A4B"/>
    <w:rsid w:val="00E62E1E"/>
    <w:rsid w:val="00E66D52"/>
    <w:rsid w:val="00E7271B"/>
    <w:rsid w:val="00E92C72"/>
    <w:rsid w:val="00EB3CCE"/>
    <w:rsid w:val="00EB6AA0"/>
    <w:rsid w:val="00EC231A"/>
    <w:rsid w:val="00ED1092"/>
    <w:rsid w:val="00F04BF6"/>
    <w:rsid w:val="00F0604B"/>
    <w:rsid w:val="00F06C5D"/>
    <w:rsid w:val="00F21B1E"/>
    <w:rsid w:val="00F26E92"/>
    <w:rsid w:val="00F31166"/>
    <w:rsid w:val="00F31C40"/>
    <w:rsid w:val="00F35033"/>
    <w:rsid w:val="00F40D65"/>
    <w:rsid w:val="00F425CF"/>
    <w:rsid w:val="00F46F37"/>
    <w:rsid w:val="00F47AD1"/>
    <w:rsid w:val="00F75021"/>
    <w:rsid w:val="00F83885"/>
    <w:rsid w:val="00F856E6"/>
    <w:rsid w:val="00F90EFE"/>
    <w:rsid w:val="00F9355C"/>
    <w:rsid w:val="00FA2A2C"/>
    <w:rsid w:val="00FA3CAF"/>
    <w:rsid w:val="00FA7900"/>
    <w:rsid w:val="00FB653D"/>
    <w:rsid w:val="00FB723A"/>
    <w:rsid w:val="00FC060C"/>
    <w:rsid w:val="00FC1BEE"/>
    <w:rsid w:val="00FC2992"/>
    <w:rsid w:val="00FE669F"/>
    <w:rsid w:val="00FF64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36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semiHidden/>
    <w:unhideWhenUsed/>
    <w:qFormat/>
    <w:rsid w:val="003B54A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56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40561"/>
  </w:style>
  <w:style w:type="paragraph" w:styleId="Pidipagina">
    <w:name w:val="footer"/>
    <w:basedOn w:val="Normale"/>
    <w:link w:val="PidipaginaCarattere"/>
    <w:uiPriority w:val="99"/>
    <w:unhideWhenUsed/>
    <w:rsid w:val="004405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40561"/>
  </w:style>
  <w:style w:type="table" w:styleId="Grigliatabella">
    <w:name w:val="Table Grid"/>
    <w:basedOn w:val="Tabellanormale"/>
    <w:uiPriority w:val="39"/>
    <w:rsid w:val="0044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1">
    <w:name w:val="Lien hypertexte1"/>
    <w:basedOn w:val="Carpredefinitoparagrafo"/>
    <w:uiPriority w:val="99"/>
    <w:rsid w:val="007D4FD8"/>
    <w:rPr>
      <w:color w:val="0000FF"/>
      <w:u w:val="single"/>
    </w:rPr>
  </w:style>
  <w:style w:type="table" w:customStyle="1" w:styleId="Grilleclaire-Accent31">
    <w:name w:val="Grille claire - Accent 31"/>
    <w:basedOn w:val="Tabellanormale"/>
    <w:next w:val="Grigliachiara-Colore3"/>
    <w:uiPriority w:val="62"/>
    <w:rsid w:val="007D4FD8"/>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nfasigrassetto">
    <w:name w:val="Strong"/>
    <w:basedOn w:val="Carpredefinitoparagrafo"/>
    <w:uiPriority w:val="22"/>
    <w:qFormat/>
    <w:rsid w:val="007D4FD8"/>
    <w:rPr>
      <w:b/>
      <w:bCs/>
    </w:rPr>
  </w:style>
  <w:style w:type="paragraph" w:styleId="Testonotaapidipagina">
    <w:name w:val="footnote text"/>
    <w:basedOn w:val="Normale"/>
    <w:link w:val="TestonotaapidipaginaCarattere"/>
    <w:semiHidden/>
    <w:unhideWhenUsed/>
    <w:rsid w:val="007D4FD8"/>
    <w:pPr>
      <w:spacing w:after="0" w:line="240" w:lineRule="auto"/>
    </w:pPr>
    <w:rPr>
      <w:rFonts w:ascii="Times New Roman" w:eastAsia="Times New Roman" w:hAnsi="Times New Roman" w:cs="Times New Roman"/>
      <w:sz w:val="20"/>
      <w:szCs w:val="20"/>
      <w:lang w:val="bg-BG"/>
    </w:rPr>
  </w:style>
  <w:style w:type="character" w:customStyle="1" w:styleId="TestonotaapidipaginaCarattere">
    <w:name w:val="Testo nota a piè di pagina Carattere"/>
    <w:basedOn w:val="Carpredefinitoparagrafo"/>
    <w:link w:val="Testonotaapidipagina"/>
    <w:semiHidden/>
    <w:rsid w:val="007D4FD8"/>
    <w:rPr>
      <w:rFonts w:ascii="Times New Roman" w:eastAsia="Times New Roman" w:hAnsi="Times New Roman" w:cs="Times New Roman"/>
      <w:sz w:val="20"/>
      <w:szCs w:val="20"/>
      <w:lang w:val="bg-BG"/>
    </w:rPr>
  </w:style>
  <w:style w:type="character" w:styleId="Rimandonotaapidipagina">
    <w:name w:val="footnote reference"/>
    <w:basedOn w:val="Carpredefinitoparagrafo"/>
    <w:semiHidden/>
    <w:unhideWhenUsed/>
    <w:rsid w:val="007D4FD8"/>
    <w:rPr>
      <w:vertAlign w:val="superscript"/>
    </w:rPr>
  </w:style>
  <w:style w:type="character" w:styleId="Collegamentoipertestuale">
    <w:name w:val="Hyperlink"/>
    <w:basedOn w:val="Carpredefinitoparagrafo"/>
    <w:uiPriority w:val="99"/>
    <w:unhideWhenUsed/>
    <w:rsid w:val="007D4FD8"/>
    <w:rPr>
      <w:color w:val="0563C1" w:themeColor="hyperlink"/>
      <w:u w:val="single"/>
    </w:rPr>
  </w:style>
  <w:style w:type="table" w:styleId="Grigliachiara-Colore3">
    <w:name w:val="Light Grid Accent 3"/>
    <w:basedOn w:val="Tabellanormale"/>
    <w:uiPriority w:val="62"/>
    <w:unhideWhenUsed/>
    <w:rsid w:val="007D4FD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Mentionnonrsolue1">
    <w:name w:val="Mention non résolue1"/>
    <w:basedOn w:val="Carpredefinitoparagrafo"/>
    <w:uiPriority w:val="99"/>
    <w:semiHidden/>
    <w:unhideWhenUsed/>
    <w:rsid w:val="00384A7C"/>
    <w:rPr>
      <w:color w:val="605E5C"/>
      <w:shd w:val="clear" w:color="auto" w:fill="E1DFDD"/>
    </w:rPr>
  </w:style>
  <w:style w:type="character" w:customStyle="1" w:styleId="A6">
    <w:name w:val="A6"/>
    <w:uiPriority w:val="99"/>
    <w:rsid w:val="00E92C72"/>
    <w:rPr>
      <w:rFonts w:cs="Superclarendon"/>
      <w:b/>
      <w:bCs/>
      <w:color w:val="000000"/>
      <w:sz w:val="18"/>
      <w:szCs w:val="18"/>
    </w:rPr>
  </w:style>
  <w:style w:type="character" w:styleId="Numeropagina">
    <w:name w:val="page number"/>
    <w:basedOn w:val="Carpredefinitoparagrafo"/>
    <w:uiPriority w:val="99"/>
    <w:unhideWhenUsed/>
    <w:rsid w:val="006E4DD9"/>
  </w:style>
  <w:style w:type="paragraph" w:styleId="Paragrafoelenco">
    <w:name w:val="List Paragraph"/>
    <w:basedOn w:val="Normale"/>
    <w:uiPriority w:val="34"/>
    <w:qFormat/>
    <w:rsid w:val="00BE6229"/>
    <w:pPr>
      <w:ind w:left="720"/>
      <w:contextualSpacing/>
    </w:pPr>
  </w:style>
  <w:style w:type="character" w:styleId="Rimandocommento">
    <w:name w:val="annotation reference"/>
    <w:basedOn w:val="Carpredefinitoparagrafo"/>
    <w:uiPriority w:val="99"/>
    <w:semiHidden/>
    <w:unhideWhenUsed/>
    <w:rsid w:val="00BE6229"/>
    <w:rPr>
      <w:sz w:val="16"/>
      <w:szCs w:val="16"/>
    </w:rPr>
  </w:style>
  <w:style w:type="paragraph" w:styleId="Testocommento">
    <w:name w:val="annotation text"/>
    <w:basedOn w:val="Normale"/>
    <w:link w:val="TestocommentoCarattere"/>
    <w:uiPriority w:val="99"/>
    <w:semiHidden/>
    <w:unhideWhenUsed/>
    <w:rsid w:val="00BE62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E6229"/>
    <w:rPr>
      <w:sz w:val="20"/>
      <w:szCs w:val="20"/>
    </w:rPr>
  </w:style>
  <w:style w:type="paragraph" w:styleId="Soggettocommento">
    <w:name w:val="annotation subject"/>
    <w:basedOn w:val="Testocommento"/>
    <w:next w:val="Testocommento"/>
    <w:link w:val="SoggettocommentoCarattere"/>
    <w:uiPriority w:val="99"/>
    <w:semiHidden/>
    <w:unhideWhenUsed/>
    <w:rsid w:val="00BE6229"/>
    <w:rPr>
      <w:b/>
      <w:bCs/>
    </w:rPr>
  </w:style>
  <w:style w:type="character" w:customStyle="1" w:styleId="SoggettocommentoCarattere">
    <w:name w:val="Soggetto commento Carattere"/>
    <w:basedOn w:val="TestocommentoCarattere"/>
    <w:link w:val="Soggettocommento"/>
    <w:uiPriority w:val="99"/>
    <w:semiHidden/>
    <w:rsid w:val="00BE6229"/>
    <w:rPr>
      <w:b/>
      <w:bCs/>
      <w:sz w:val="20"/>
      <w:szCs w:val="20"/>
    </w:rPr>
  </w:style>
  <w:style w:type="paragraph" w:styleId="Testofumetto">
    <w:name w:val="Balloon Text"/>
    <w:basedOn w:val="Normale"/>
    <w:link w:val="TestofumettoCarattere"/>
    <w:uiPriority w:val="99"/>
    <w:semiHidden/>
    <w:unhideWhenUsed/>
    <w:rsid w:val="00BE62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229"/>
    <w:rPr>
      <w:rFonts w:ascii="Segoe UI" w:hAnsi="Segoe UI" w:cs="Segoe UI"/>
      <w:sz w:val="18"/>
      <w:szCs w:val="18"/>
    </w:rPr>
  </w:style>
  <w:style w:type="character" w:customStyle="1" w:styleId="Titolo1Carattere">
    <w:name w:val="Titolo 1 Carattere"/>
    <w:basedOn w:val="Carpredefinitoparagrafo"/>
    <w:link w:val="Titolo1"/>
    <w:uiPriority w:val="9"/>
    <w:rsid w:val="00A368C5"/>
    <w:rPr>
      <w:rFonts w:asciiTheme="majorHAnsi" w:eastAsiaTheme="majorEastAsia" w:hAnsiTheme="majorHAnsi" w:cstheme="majorBidi"/>
      <w:color w:val="2F5496" w:themeColor="accent1" w:themeShade="BF"/>
      <w:sz w:val="32"/>
      <w:szCs w:val="32"/>
    </w:rPr>
  </w:style>
  <w:style w:type="table" w:customStyle="1" w:styleId="Grilleclaire-Accent32">
    <w:name w:val="Grille claire - Accent 32"/>
    <w:basedOn w:val="Tabellanormale"/>
    <w:next w:val="Grigliachiara-Colore3"/>
    <w:uiPriority w:val="62"/>
    <w:rsid w:val="00935208"/>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3">
    <w:name w:val="Grille claire - Accent 33"/>
    <w:basedOn w:val="Tabellanormale"/>
    <w:next w:val="Grigliachiara-Colore3"/>
    <w:uiPriority w:val="62"/>
    <w:rsid w:val="000A7402"/>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4">
    <w:name w:val="Grille claire - Accent 34"/>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5">
    <w:name w:val="Grille claire - Accent 35"/>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6">
    <w:name w:val="Grille claire - Accent 36"/>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7">
    <w:name w:val="Grille claire - Accent 37"/>
    <w:basedOn w:val="Tabellanormale"/>
    <w:next w:val="Grigliachiara-Colore3"/>
    <w:uiPriority w:val="62"/>
    <w:rsid w:val="00BD095B"/>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8">
    <w:name w:val="Grille claire - Accent 38"/>
    <w:basedOn w:val="Tabellanormale"/>
    <w:next w:val="Grigliachiara-Colore3"/>
    <w:uiPriority w:val="62"/>
    <w:rsid w:val="00905E1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eWeb">
    <w:name w:val="Normal (Web)"/>
    <w:basedOn w:val="Normale"/>
    <w:uiPriority w:val="99"/>
    <w:semiHidden/>
    <w:unhideWhenUsed/>
    <w:rsid w:val="00B01E3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claire-Accent39">
    <w:name w:val="Grille claire - Accent 39"/>
    <w:basedOn w:val="Tabellanormale"/>
    <w:next w:val="Grigliachiara-Colore3"/>
    <w:uiPriority w:val="62"/>
    <w:rsid w:val="00275C5B"/>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llegamentovisitato">
    <w:name w:val="FollowedHyperlink"/>
    <w:basedOn w:val="Carpredefinitoparagrafo"/>
    <w:uiPriority w:val="99"/>
    <w:semiHidden/>
    <w:unhideWhenUsed/>
    <w:rsid w:val="00582C9E"/>
    <w:rPr>
      <w:color w:val="954F72" w:themeColor="followedHyperlink"/>
      <w:u w:val="single"/>
    </w:rPr>
  </w:style>
  <w:style w:type="character" w:customStyle="1" w:styleId="Titolo4Carattere">
    <w:name w:val="Titolo 4 Carattere"/>
    <w:basedOn w:val="Carpredefinitoparagrafo"/>
    <w:link w:val="Titolo4"/>
    <w:uiPriority w:val="9"/>
    <w:semiHidden/>
    <w:rsid w:val="003B54AF"/>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36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semiHidden/>
    <w:unhideWhenUsed/>
    <w:qFormat/>
    <w:rsid w:val="003B54A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56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40561"/>
  </w:style>
  <w:style w:type="paragraph" w:styleId="Pidipagina">
    <w:name w:val="footer"/>
    <w:basedOn w:val="Normale"/>
    <w:link w:val="PidipaginaCarattere"/>
    <w:uiPriority w:val="99"/>
    <w:unhideWhenUsed/>
    <w:rsid w:val="004405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40561"/>
  </w:style>
  <w:style w:type="table" w:styleId="Grigliatabella">
    <w:name w:val="Table Grid"/>
    <w:basedOn w:val="Tabellanormale"/>
    <w:uiPriority w:val="39"/>
    <w:rsid w:val="0044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1">
    <w:name w:val="Lien hypertexte1"/>
    <w:basedOn w:val="Carpredefinitoparagrafo"/>
    <w:uiPriority w:val="99"/>
    <w:rsid w:val="007D4FD8"/>
    <w:rPr>
      <w:color w:val="0000FF"/>
      <w:u w:val="single"/>
    </w:rPr>
  </w:style>
  <w:style w:type="table" w:customStyle="1" w:styleId="Grilleclaire-Accent31">
    <w:name w:val="Grille claire - Accent 31"/>
    <w:basedOn w:val="Tabellanormale"/>
    <w:next w:val="Grigliachiara-Colore3"/>
    <w:uiPriority w:val="62"/>
    <w:rsid w:val="007D4FD8"/>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nfasigrassetto">
    <w:name w:val="Strong"/>
    <w:basedOn w:val="Carpredefinitoparagrafo"/>
    <w:uiPriority w:val="22"/>
    <w:qFormat/>
    <w:rsid w:val="007D4FD8"/>
    <w:rPr>
      <w:b/>
      <w:bCs/>
    </w:rPr>
  </w:style>
  <w:style w:type="paragraph" w:styleId="Testonotaapidipagina">
    <w:name w:val="footnote text"/>
    <w:basedOn w:val="Normale"/>
    <w:link w:val="TestonotaapidipaginaCarattere"/>
    <w:semiHidden/>
    <w:unhideWhenUsed/>
    <w:rsid w:val="007D4FD8"/>
    <w:pPr>
      <w:spacing w:after="0" w:line="240" w:lineRule="auto"/>
    </w:pPr>
    <w:rPr>
      <w:rFonts w:ascii="Times New Roman" w:eastAsia="Times New Roman" w:hAnsi="Times New Roman" w:cs="Times New Roman"/>
      <w:sz w:val="20"/>
      <w:szCs w:val="20"/>
      <w:lang w:val="bg-BG"/>
    </w:rPr>
  </w:style>
  <w:style w:type="character" w:customStyle="1" w:styleId="TestonotaapidipaginaCarattere">
    <w:name w:val="Testo nota a piè di pagina Carattere"/>
    <w:basedOn w:val="Carpredefinitoparagrafo"/>
    <w:link w:val="Testonotaapidipagina"/>
    <w:semiHidden/>
    <w:rsid w:val="007D4FD8"/>
    <w:rPr>
      <w:rFonts w:ascii="Times New Roman" w:eastAsia="Times New Roman" w:hAnsi="Times New Roman" w:cs="Times New Roman"/>
      <w:sz w:val="20"/>
      <w:szCs w:val="20"/>
      <w:lang w:val="bg-BG"/>
    </w:rPr>
  </w:style>
  <w:style w:type="character" w:styleId="Rimandonotaapidipagina">
    <w:name w:val="footnote reference"/>
    <w:basedOn w:val="Carpredefinitoparagrafo"/>
    <w:semiHidden/>
    <w:unhideWhenUsed/>
    <w:rsid w:val="007D4FD8"/>
    <w:rPr>
      <w:vertAlign w:val="superscript"/>
    </w:rPr>
  </w:style>
  <w:style w:type="character" w:styleId="Collegamentoipertestuale">
    <w:name w:val="Hyperlink"/>
    <w:basedOn w:val="Carpredefinitoparagrafo"/>
    <w:uiPriority w:val="99"/>
    <w:unhideWhenUsed/>
    <w:rsid w:val="007D4FD8"/>
    <w:rPr>
      <w:color w:val="0563C1" w:themeColor="hyperlink"/>
      <w:u w:val="single"/>
    </w:rPr>
  </w:style>
  <w:style w:type="table" w:styleId="Grigliachiara-Colore3">
    <w:name w:val="Light Grid Accent 3"/>
    <w:basedOn w:val="Tabellanormale"/>
    <w:uiPriority w:val="62"/>
    <w:unhideWhenUsed/>
    <w:rsid w:val="007D4FD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Mentionnonrsolue1">
    <w:name w:val="Mention non résolue1"/>
    <w:basedOn w:val="Carpredefinitoparagrafo"/>
    <w:uiPriority w:val="99"/>
    <w:semiHidden/>
    <w:unhideWhenUsed/>
    <w:rsid w:val="00384A7C"/>
    <w:rPr>
      <w:color w:val="605E5C"/>
      <w:shd w:val="clear" w:color="auto" w:fill="E1DFDD"/>
    </w:rPr>
  </w:style>
  <w:style w:type="character" w:customStyle="1" w:styleId="A6">
    <w:name w:val="A6"/>
    <w:uiPriority w:val="99"/>
    <w:rsid w:val="00E92C72"/>
    <w:rPr>
      <w:rFonts w:cs="Superclarendon"/>
      <w:b/>
      <w:bCs/>
      <w:color w:val="000000"/>
      <w:sz w:val="18"/>
      <w:szCs w:val="18"/>
    </w:rPr>
  </w:style>
  <w:style w:type="character" w:styleId="Numeropagina">
    <w:name w:val="page number"/>
    <w:basedOn w:val="Carpredefinitoparagrafo"/>
    <w:uiPriority w:val="99"/>
    <w:unhideWhenUsed/>
    <w:rsid w:val="006E4DD9"/>
  </w:style>
  <w:style w:type="paragraph" w:styleId="Paragrafoelenco">
    <w:name w:val="List Paragraph"/>
    <w:basedOn w:val="Normale"/>
    <w:uiPriority w:val="34"/>
    <w:qFormat/>
    <w:rsid w:val="00BE6229"/>
    <w:pPr>
      <w:ind w:left="720"/>
      <w:contextualSpacing/>
    </w:pPr>
  </w:style>
  <w:style w:type="character" w:styleId="Rimandocommento">
    <w:name w:val="annotation reference"/>
    <w:basedOn w:val="Carpredefinitoparagrafo"/>
    <w:uiPriority w:val="99"/>
    <w:semiHidden/>
    <w:unhideWhenUsed/>
    <w:rsid w:val="00BE6229"/>
    <w:rPr>
      <w:sz w:val="16"/>
      <w:szCs w:val="16"/>
    </w:rPr>
  </w:style>
  <w:style w:type="paragraph" w:styleId="Testocommento">
    <w:name w:val="annotation text"/>
    <w:basedOn w:val="Normale"/>
    <w:link w:val="TestocommentoCarattere"/>
    <w:uiPriority w:val="99"/>
    <w:semiHidden/>
    <w:unhideWhenUsed/>
    <w:rsid w:val="00BE62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E6229"/>
    <w:rPr>
      <w:sz w:val="20"/>
      <w:szCs w:val="20"/>
    </w:rPr>
  </w:style>
  <w:style w:type="paragraph" w:styleId="Soggettocommento">
    <w:name w:val="annotation subject"/>
    <w:basedOn w:val="Testocommento"/>
    <w:next w:val="Testocommento"/>
    <w:link w:val="SoggettocommentoCarattere"/>
    <w:uiPriority w:val="99"/>
    <w:semiHidden/>
    <w:unhideWhenUsed/>
    <w:rsid w:val="00BE6229"/>
    <w:rPr>
      <w:b/>
      <w:bCs/>
    </w:rPr>
  </w:style>
  <w:style w:type="character" w:customStyle="1" w:styleId="SoggettocommentoCarattere">
    <w:name w:val="Soggetto commento Carattere"/>
    <w:basedOn w:val="TestocommentoCarattere"/>
    <w:link w:val="Soggettocommento"/>
    <w:uiPriority w:val="99"/>
    <w:semiHidden/>
    <w:rsid w:val="00BE6229"/>
    <w:rPr>
      <w:b/>
      <w:bCs/>
      <w:sz w:val="20"/>
      <w:szCs w:val="20"/>
    </w:rPr>
  </w:style>
  <w:style w:type="paragraph" w:styleId="Testofumetto">
    <w:name w:val="Balloon Text"/>
    <w:basedOn w:val="Normale"/>
    <w:link w:val="TestofumettoCarattere"/>
    <w:uiPriority w:val="99"/>
    <w:semiHidden/>
    <w:unhideWhenUsed/>
    <w:rsid w:val="00BE62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229"/>
    <w:rPr>
      <w:rFonts w:ascii="Segoe UI" w:hAnsi="Segoe UI" w:cs="Segoe UI"/>
      <w:sz w:val="18"/>
      <w:szCs w:val="18"/>
    </w:rPr>
  </w:style>
  <w:style w:type="character" w:customStyle="1" w:styleId="Titolo1Carattere">
    <w:name w:val="Titolo 1 Carattere"/>
    <w:basedOn w:val="Carpredefinitoparagrafo"/>
    <w:link w:val="Titolo1"/>
    <w:uiPriority w:val="9"/>
    <w:rsid w:val="00A368C5"/>
    <w:rPr>
      <w:rFonts w:asciiTheme="majorHAnsi" w:eastAsiaTheme="majorEastAsia" w:hAnsiTheme="majorHAnsi" w:cstheme="majorBidi"/>
      <w:color w:val="2F5496" w:themeColor="accent1" w:themeShade="BF"/>
      <w:sz w:val="32"/>
      <w:szCs w:val="32"/>
    </w:rPr>
  </w:style>
  <w:style w:type="table" w:customStyle="1" w:styleId="Grilleclaire-Accent32">
    <w:name w:val="Grille claire - Accent 32"/>
    <w:basedOn w:val="Tabellanormale"/>
    <w:next w:val="Grigliachiara-Colore3"/>
    <w:uiPriority w:val="62"/>
    <w:rsid w:val="00935208"/>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3">
    <w:name w:val="Grille claire - Accent 33"/>
    <w:basedOn w:val="Tabellanormale"/>
    <w:next w:val="Grigliachiara-Colore3"/>
    <w:uiPriority w:val="62"/>
    <w:rsid w:val="000A7402"/>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4">
    <w:name w:val="Grille claire - Accent 34"/>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5">
    <w:name w:val="Grille claire - Accent 35"/>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6">
    <w:name w:val="Grille claire - Accent 36"/>
    <w:basedOn w:val="Tabellanormale"/>
    <w:next w:val="Grigliachiara-Colore3"/>
    <w:uiPriority w:val="62"/>
    <w:rsid w:val="00DE774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7">
    <w:name w:val="Grille claire - Accent 37"/>
    <w:basedOn w:val="Tabellanormale"/>
    <w:next w:val="Grigliachiara-Colore3"/>
    <w:uiPriority w:val="62"/>
    <w:rsid w:val="00BD095B"/>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8">
    <w:name w:val="Grille claire - Accent 38"/>
    <w:basedOn w:val="Tabellanormale"/>
    <w:next w:val="Grigliachiara-Colore3"/>
    <w:uiPriority w:val="62"/>
    <w:rsid w:val="00905E15"/>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eWeb">
    <w:name w:val="Normal (Web)"/>
    <w:basedOn w:val="Normale"/>
    <w:uiPriority w:val="99"/>
    <w:semiHidden/>
    <w:unhideWhenUsed/>
    <w:rsid w:val="00B01E3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claire-Accent39">
    <w:name w:val="Grille claire - Accent 39"/>
    <w:basedOn w:val="Tabellanormale"/>
    <w:next w:val="Grigliachiara-Colore3"/>
    <w:uiPriority w:val="62"/>
    <w:rsid w:val="00275C5B"/>
    <w:pPr>
      <w:spacing w:after="0" w:line="240" w:lineRule="auto"/>
    </w:pPr>
    <w:rPr>
      <w:rFonts w:ascii="Times New Roman" w:eastAsia="Times New Roman" w:hAnsi="Times New Roman" w:cs="Times New Roman"/>
      <w:sz w:val="20"/>
      <w:szCs w:val="20"/>
      <w:lang w:val="bg-BG" w:eastAsia="bg-BG"/>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llegamentovisitato">
    <w:name w:val="FollowedHyperlink"/>
    <w:basedOn w:val="Carpredefinitoparagrafo"/>
    <w:uiPriority w:val="99"/>
    <w:semiHidden/>
    <w:unhideWhenUsed/>
    <w:rsid w:val="00582C9E"/>
    <w:rPr>
      <w:color w:val="954F72" w:themeColor="followedHyperlink"/>
      <w:u w:val="single"/>
    </w:rPr>
  </w:style>
  <w:style w:type="character" w:customStyle="1" w:styleId="Titolo4Carattere">
    <w:name w:val="Titolo 4 Carattere"/>
    <w:basedOn w:val="Carpredefinitoparagrafo"/>
    <w:link w:val="Titolo4"/>
    <w:uiPriority w:val="9"/>
    <w:semiHidden/>
    <w:rsid w:val="003B54AF"/>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848">
      <w:bodyDiv w:val="1"/>
      <w:marLeft w:val="0"/>
      <w:marRight w:val="0"/>
      <w:marTop w:val="0"/>
      <w:marBottom w:val="0"/>
      <w:divBdr>
        <w:top w:val="none" w:sz="0" w:space="0" w:color="auto"/>
        <w:left w:val="none" w:sz="0" w:space="0" w:color="auto"/>
        <w:bottom w:val="none" w:sz="0" w:space="0" w:color="auto"/>
        <w:right w:val="none" w:sz="0" w:space="0" w:color="auto"/>
      </w:divBdr>
      <w:divsChild>
        <w:div w:id="270207100">
          <w:marLeft w:val="0"/>
          <w:marRight w:val="0"/>
          <w:marTop w:val="0"/>
          <w:marBottom w:val="495"/>
          <w:divBdr>
            <w:top w:val="none" w:sz="0" w:space="0" w:color="auto"/>
            <w:left w:val="none" w:sz="0" w:space="0" w:color="auto"/>
            <w:bottom w:val="none" w:sz="0" w:space="0" w:color="auto"/>
            <w:right w:val="none" w:sz="0" w:space="0" w:color="auto"/>
          </w:divBdr>
          <w:divsChild>
            <w:div w:id="18333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988">
      <w:bodyDiv w:val="1"/>
      <w:marLeft w:val="0"/>
      <w:marRight w:val="0"/>
      <w:marTop w:val="0"/>
      <w:marBottom w:val="0"/>
      <w:divBdr>
        <w:top w:val="none" w:sz="0" w:space="0" w:color="auto"/>
        <w:left w:val="none" w:sz="0" w:space="0" w:color="auto"/>
        <w:bottom w:val="none" w:sz="0" w:space="0" w:color="auto"/>
        <w:right w:val="none" w:sz="0" w:space="0" w:color="auto"/>
      </w:divBdr>
    </w:div>
    <w:div w:id="75052779">
      <w:bodyDiv w:val="1"/>
      <w:marLeft w:val="0"/>
      <w:marRight w:val="0"/>
      <w:marTop w:val="0"/>
      <w:marBottom w:val="0"/>
      <w:divBdr>
        <w:top w:val="none" w:sz="0" w:space="0" w:color="auto"/>
        <w:left w:val="none" w:sz="0" w:space="0" w:color="auto"/>
        <w:bottom w:val="none" w:sz="0" w:space="0" w:color="auto"/>
        <w:right w:val="none" w:sz="0" w:space="0" w:color="auto"/>
      </w:divBdr>
    </w:div>
    <w:div w:id="145828829">
      <w:bodyDiv w:val="1"/>
      <w:marLeft w:val="0"/>
      <w:marRight w:val="0"/>
      <w:marTop w:val="0"/>
      <w:marBottom w:val="0"/>
      <w:divBdr>
        <w:top w:val="none" w:sz="0" w:space="0" w:color="auto"/>
        <w:left w:val="none" w:sz="0" w:space="0" w:color="auto"/>
        <w:bottom w:val="none" w:sz="0" w:space="0" w:color="auto"/>
        <w:right w:val="none" w:sz="0" w:space="0" w:color="auto"/>
      </w:divBdr>
      <w:divsChild>
        <w:div w:id="1841777631">
          <w:marLeft w:val="0"/>
          <w:marRight w:val="0"/>
          <w:marTop w:val="150"/>
          <w:marBottom w:val="150"/>
          <w:divBdr>
            <w:top w:val="none" w:sz="0" w:space="0" w:color="auto"/>
            <w:left w:val="none" w:sz="0" w:space="0" w:color="auto"/>
            <w:bottom w:val="none" w:sz="0" w:space="0" w:color="auto"/>
            <w:right w:val="none" w:sz="0" w:space="0" w:color="auto"/>
          </w:divBdr>
        </w:div>
        <w:div w:id="1029797686">
          <w:marLeft w:val="0"/>
          <w:marRight w:val="0"/>
          <w:marTop w:val="150"/>
          <w:marBottom w:val="150"/>
          <w:divBdr>
            <w:top w:val="none" w:sz="0" w:space="0" w:color="auto"/>
            <w:left w:val="none" w:sz="0" w:space="0" w:color="auto"/>
            <w:bottom w:val="none" w:sz="0" w:space="0" w:color="auto"/>
            <w:right w:val="none" w:sz="0" w:space="0" w:color="auto"/>
          </w:divBdr>
        </w:div>
        <w:div w:id="1846046146">
          <w:marLeft w:val="0"/>
          <w:marRight w:val="0"/>
          <w:marTop w:val="150"/>
          <w:marBottom w:val="150"/>
          <w:divBdr>
            <w:top w:val="none" w:sz="0" w:space="0" w:color="auto"/>
            <w:left w:val="none" w:sz="0" w:space="0" w:color="auto"/>
            <w:bottom w:val="none" w:sz="0" w:space="0" w:color="auto"/>
            <w:right w:val="none" w:sz="0" w:space="0" w:color="auto"/>
          </w:divBdr>
        </w:div>
        <w:div w:id="1321539547">
          <w:marLeft w:val="0"/>
          <w:marRight w:val="0"/>
          <w:marTop w:val="150"/>
          <w:marBottom w:val="150"/>
          <w:divBdr>
            <w:top w:val="none" w:sz="0" w:space="0" w:color="auto"/>
            <w:left w:val="none" w:sz="0" w:space="0" w:color="auto"/>
            <w:bottom w:val="none" w:sz="0" w:space="0" w:color="auto"/>
            <w:right w:val="none" w:sz="0" w:space="0" w:color="auto"/>
          </w:divBdr>
        </w:div>
        <w:div w:id="730080221">
          <w:marLeft w:val="0"/>
          <w:marRight w:val="0"/>
          <w:marTop w:val="150"/>
          <w:marBottom w:val="150"/>
          <w:divBdr>
            <w:top w:val="none" w:sz="0" w:space="0" w:color="auto"/>
            <w:left w:val="none" w:sz="0" w:space="0" w:color="auto"/>
            <w:bottom w:val="none" w:sz="0" w:space="0" w:color="auto"/>
            <w:right w:val="none" w:sz="0" w:space="0" w:color="auto"/>
          </w:divBdr>
        </w:div>
        <w:div w:id="1609703970">
          <w:marLeft w:val="0"/>
          <w:marRight w:val="0"/>
          <w:marTop w:val="150"/>
          <w:marBottom w:val="150"/>
          <w:divBdr>
            <w:top w:val="none" w:sz="0" w:space="0" w:color="auto"/>
            <w:left w:val="none" w:sz="0" w:space="0" w:color="auto"/>
            <w:bottom w:val="none" w:sz="0" w:space="0" w:color="auto"/>
            <w:right w:val="none" w:sz="0" w:space="0" w:color="auto"/>
          </w:divBdr>
        </w:div>
      </w:divsChild>
    </w:div>
    <w:div w:id="169875470">
      <w:bodyDiv w:val="1"/>
      <w:marLeft w:val="0"/>
      <w:marRight w:val="0"/>
      <w:marTop w:val="0"/>
      <w:marBottom w:val="0"/>
      <w:divBdr>
        <w:top w:val="none" w:sz="0" w:space="0" w:color="auto"/>
        <w:left w:val="none" w:sz="0" w:space="0" w:color="auto"/>
        <w:bottom w:val="none" w:sz="0" w:space="0" w:color="auto"/>
        <w:right w:val="none" w:sz="0" w:space="0" w:color="auto"/>
      </w:divBdr>
    </w:div>
    <w:div w:id="236476483">
      <w:bodyDiv w:val="1"/>
      <w:marLeft w:val="0"/>
      <w:marRight w:val="0"/>
      <w:marTop w:val="0"/>
      <w:marBottom w:val="0"/>
      <w:divBdr>
        <w:top w:val="none" w:sz="0" w:space="0" w:color="auto"/>
        <w:left w:val="none" w:sz="0" w:space="0" w:color="auto"/>
        <w:bottom w:val="none" w:sz="0" w:space="0" w:color="auto"/>
        <w:right w:val="none" w:sz="0" w:space="0" w:color="auto"/>
      </w:divBdr>
    </w:div>
    <w:div w:id="452090976">
      <w:bodyDiv w:val="1"/>
      <w:marLeft w:val="0"/>
      <w:marRight w:val="0"/>
      <w:marTop w:val="0"/>
      <w:marBottom w:val="0"/>
      <w:divBdr>
        <w:top w:val="none" w:sz="0" w:space="0" w:color="auto"/>
        <w:left w:val="none" w:sz="0" w:space="0" w:color="auto"/>
        <w:bottom w:val="none" w:sz="0" w:space="0" w:color="auto"/>
        <w:right w:val="none" w:sz="0" w:space="0" w:color="auto"/>
      </w:divBdr>
    </w:div>
    <w:div w:id="468087043">
      <w:bodyDiv w:val="1"/>
      <w:marLeft w:val="0"/>
      <w:marRight w:val="0"/>
      <w:marTop w:val="0"/>
      <w:marBottom w:val="0"/>
      <w:divBdr>
        <w:top w:val="none" w:sz="0" w:space="0" w:color="auto"/>
        <w:left w:val="none" w:sz="0" w:space="0" w:color="auto"/>
        <w:bottom w:val="none" w:sz="0" w:space="0" w:color="auto"/>
        <w:right w:val="none" w:sz="0" w:space="0" w:color="auto"/>
      </w:divBdr>
      <w:divsChild>
        <w:div w:id="1323854844">
          <w:marLeft w:val="0"/>
          <w:marRight w:val="0"/>
          <w:marTop w:val="0"/>
          <w:marBottom w:val="0"/>
          <w:divBdr>
            <w:top w:val="none" w:sz="0" w:space="0" w:color="auto"/>
            <w:left w:val="none" w:sz="0" w:space="0" w:color="auto"/>
            <w:bottom w:val="none" w:sz="0" w:space="0" w:color="auto"/>
            <w:right w:val="none" w:sz="0" w:space="0" w:color="auto"/>
          </w:divBdr>
        </w:div>
        <w:div w:id="1359282730">
          <w:marLeft w:val="0"/>
          <w:marRight w:val="0"/>
          <w:marTop w:val="0"/>
          <w:marBottom w:val="0"/>
          <w:divBdr>
            <w:top w:val="none" w:sz="0" w:space="0" w:color="auto"/>
            <w:left w:val="none" w:sz="0" w:space="0" w:color="auto"/>
            <w:bottom w:val="none" w:sz="0" w:space="0" w:color="auto"/>
            <w:right w:val="none" w:sz="0" w:space="0" w:color="auto"/>
          </w:divBdr>
        </w:div>
        <w:div w:id="279261445">
          <w:marLeft w:val="0"/>
          <w:marRight w:val="0"/>
          <w:marTop w:val="0"/>
          <w:marBottom w:val="0"/>
          <w:divBdr>
            <w:top w:val="none" w:sz="0" w:space="0" w:color="auto"/>
            <w:left w:val="none" w:sz="0" w:space="0" w:color="auto"/>
            <w:bottom w:val="none" w:sz="0" w:space="0" w:color="auto"/>
            <w:right w:val="none" w:sz="0" w:space="0" w:color="auto"/>
          </w:divBdr>
        </w:div>
      </w:divsChild>
    </w:div>
    <w:div w:id="511844014">
      <w:bodyDiv w:val="1"/>
      <w:marLeft w:val="0"/>
      <w:marRight w:val="0"/>
      <w:marTop w:val="0"/>
      <w:marBottom w:val="0"/>
      <w:divBdr>
        <w:top w:val="none" w:sz="0" w:space="0" w:color="auto"/>
        <w:left w:val="none" w:sz="0" w:space="0" w:color="auto"/>
        <w:bottom w:val="none" w:sz="0" w:space="0" w:color="auto"/>
        <w:right w:val="none" w:sz="0" w:space="0" w:color="auto"/>
      </w:divBdr>
      <w:divsChild>
        <w:div w:id="1682857581">
          <w:marLeft w:val="0"/>
          <w:marRight w:val="0"/>
          <w:marTop w:val="0"/>
          <w:marBottom w:val="0"/>
          <w:divBdr>
            <w:top w:val="none" w:sz="0" w:space="0" w:color="auto"/>
            <w:left w:val="none" w:sz="0" w:space="0" w:color="auto"/>
            <w:bottom w:val="none" w:sz="0" w:space="0" w:color="auto"/>
            <w:right w:val="none" w:sz="0" w:space="0" w:color="auto"/>
          </w:divBdr>
          <w:divsChild>
            <w:div w:id="1172527466">
              <w:marLeft w:val="0"/>
              <w:marRight w:val="0"/>
              <w:marTop w:val="0"/>
              <w:marBottom w:val="0"/>
              <w:divBdr>
                <w:top w:val="none" w:sz="0" w:space="0" w:color="auto"/>
                <w:left w:val="none" w:sz="0" w:space="0" w:color="auto"/>
                <w:bottom w:val="none" w:sz="0" w:space="0" w:color="auto"/>
                <w:right w:val="none" w:sz="0" w:space="0" w:color="auto"/>
              </w:divBdr>
              <w:divsChild>
                <w:div w:id="35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7288">
      <w:bodyDiv w:val="1"/>
      <w:marLeft w:val="0"/>
      <w:marRight w:val="0"/>
      <w:marTop w:val="0"/>
      <w:marBottom w:val="0"/>
      <w:divBdr>
        <w:top w:val="none" w:sz="0" w:space="0" w:color="auto"/>
        <w:left w:val="none" w:sz="0" w:space="0" w:color="auto"/>
        <w:bottom w:val="none" w:sz="0" w:space="0" w:color="auto"/>
        <w:right w:val="none" w:sz="0" w:space="0" w:color="auto"/>
      </w:divBdr>
      <w:divsChild>
        <w:div w:id="1028291422">
          <w:marLeft w:val="0"/>
          <w:marRight w:val="0"/>
          <w:marTop w:val="0"/>
          <w:marBottom w:val="0"/>
          <w:divBdr>
            <w:top w:val="none" w:sz="0" w:space="0" w:color="auto"/>
            <w:left w:val="none" w:sz="0" w:space="0" w:color="auto"/>
            <w:bottom w:val="none" w:sz="0" w:space="0" w:color="auto"/>
            <w:right w:val="none" w:sz="0" w:space="0" w:color="auto"/>
          </w:divBdr>
        </w:div>
        <w:div w:id="1839927932">
          <w:marLeft w:val="0"/>
          <w:marRight w:val="0"/>
          <w:marTop w:val="0"/>
          <w:marBottom w:val="0"/>
          <w:divBdr>
            <w:top w:val="none" w:sz="0" w:space="0" w:color="auto"/>
            <w:left w:val="none" w:sz="0" w:space="0" w:color="auto"/>
            <w:bottom w:val="none" w:sz="0" w:space="0" w:color="auto"/>
            <w:right w:val="none" w:sz="0" w:space="0" w:color="auto"/>
          </w:divBdr>
        </w:div>
        <w:div w:id="925529630">
          <w:marLeft w:val="0"/>
          <w:marRight w:val="0"/>
          <w:marTop w:val="0"/>
          <w:marBottom w:val="0"/>
          <w:divBdr>
            <w:top w:val="none" w:sz="0" w:space="0" w:color="auto"/>
            <w:left w:val="none" w:sz="0" w:space="0" w:color="auto"/>
            <w:bottom w:val="none" w:sz="0" w:space="0" w:color="auto"/>
            <w:right w:val="none" w:sz="0" w:space="0" w:color="auto"/>
          </w:divBdr>
        </w:div>
        <w:div w:id="443572633">
          <w:marLeft w:val="0"/>
          <w:marRight w:val="0"/>
          <w:marTop w:val="0"/>
          <w:marBottom w:val="0"/>
          <w:divBdr>
            <w:top w:val="none" w:sz="0" w:space="0" w:color="auto"/>
            <w:left w:val="none" w:sz="0" w:space="0" w:color="auto"/>
            <w:bottom w:val="none" w:sz="0" w:space="0" w:color="auto"/>
            <w:right w:val="none" w:sz="0" w:space="0" w:color="auto"/>
          </w:divBdr>
        </w:div>
        <w:div w:id="1179152003">
          <w:marLeft w:val="0"/>
          <w:marRight w:val="0"/>
          <w:marTop w:val="0"/>
          <w:marBottom w:val="0"/>
          <w:divBdr>
            <w:top w:val="none" w:sz="0" w:space="0" w:color="auto"/>
            <w:left w:val="none" w:sz="0" w:space="0" w:color="auto"/>
            <w:bottom w:val="none" w:sz="0" w:space="0" w:color="auto"/>
            <w:right w:val="none" w:sz="0" w:space="0" w:color="auto"/>
          </w:divBdr>
        </w:div>
        <w:div w:id="1328509174">
          <w:marLeft w:val="0"/>
          <w:marRight w:val="0"/>
          <w:marTop w:val="0"/>
          <w:marBottom w:val="0"/>
          <w:divBdr>
            <w:top w:val="none" w:sz="0" w:space="0" w:color="auto"/>
            <w:left w:val="none" w:sz="0" w:space="0" w:color="auto"/>
            <w:bottom w:val="none" w:sz="0" w:space="0" w:color="auto"/>
            <w:right w:val="none" w:sz="0" w:space="0" w:color="auto"/>
          </w:divBdr>
        </w:div>
        <w:div w:id="882904550">
          <w:marLeft w:val="0"/>
          <w:marRight w:val="0"/>
          <w:marTop w:val="0"/>
          <w:marBottom w:val="0"/>
          <w:divBdr>
            <w:top w:val="none" w:sz="0" w:space="0" w:color="auto"/>
            <w:left w:val="none" w:sz="0" w:space="0" w:color="auto"/>
            <w:bottom w:val="none" w:sz="0" w:space="0" w:color="auto"/>
            <w:right w:val="none" w:sz="0" w:space="0" w:color="auto"/>
          </w:divBdr>
        </w:div>
        <w:div w:id="1313947168">
          <w:marLeft w:val="0"/>
          <w:marRight w:val="0"/>
          <w:marTop w:val="0"/>
          <w:marBottom w:val="0"/>
          <w:divBdr>
            <w:top w:val="none" w:sz="0" w:space="0" w:color="auto"/>
            <w:left w:val="none" w:sz="0" w:space="0" w:color="auto"/>
            <w:bottom w:val="none" w:sz="0" w:space="0" w:color="auto"/>
            <w:right w:val="none" w:sz="0" w:space="0" w:color="auto"/>
          </w:divBdr>
        </w:div>
        <w:div w:id="1516462411">
          <w:marLeft w:val="0"/>
          <w:marRight w:val="0"/>
          <w:marTop w:val="0"/>
          <w:marBottom w:val="0"/>
          <w:divBdr>
            <w:top w:val="none" w:sz="0" w:space="0" w:color="auto"/>
            <w:left w:val="none" w:sz="0" w:space="0" w:color="auto"/>
            <w:bottom w:val="none" w:sz="0" w:space="0" w:color="auto"/>
            <w:right w:val="none" w:sz="0" w:space="0" w:color="auto"/>
          </w:divBdr>
        </w:div>
      </w:divsChild>
    </w:div>
    <w:div w:id="663582392">
      <w:bodyDiv w:val="1"/>
      <w:marLeft w:val="0"/>
      <w:marRight w:val="0"/>
      <w:marTop w:val="0"/>
      <w:marBottom w:val="0"/>
      <w:divBdr>
        <w:top w:val="none" w:sz="0" w:space="0" w:color="auto"/>
        <w:left w:val="none" w:sz="0" w:space="0" w:color="auto"/>
        <w:bottom w:val="none" w:sz="0" w:space="0" w:color="auto"/>
        <w:right w:val="none" w:sz="0" w:space="0" w:color="auto"/>
      </w:divBdr>
      <w:divsChild>
        <w:div w:id="2005163472">
          <w:marLeft w:val="0"/>
          <w:marRight w:val="0"/>
          <w:marTop w:val="0"/>
          <w:marBottom w:val="0"/>
          <w:divBdr>
            <w:top w:val="none" w:sz="0" w:space="0" w:color="auto"/>
            <w:left w:val="none" w:sz="0" w:space="0" w:color="auto"/>
            <w:bottom w:val="none" w:sz="0" w:space="0" w:color="auto"/>
            <w:right w:val="none" w:sz="0" w:space="0" w:color="auto"/>
          </w:divBdr>
          <w:divsChild>
            <w:div w:id="881357401">
              <w:marLeft w:val="0"/>
              <w:marRight w:val="0"/>
              <w:marTop w:val="0"/>
              <w:marBottom w:val="0"/>
              <w:divBdr>
                <w:top w:val="none" w:sz="0" w:space="0" w:color="auto"/>
                <w:left w:val="none" w:sz="0" w:space="0" w:color="auto"/>
                <w:bottom w:val="none" w:sz="0" w:space="0" w:color="auto"/>
                <w:right w:val="none" w:sz="0" w:space="0" w:color="auto"/>
              </w:divBdr>
              <w:divsChild>
                <w:div w:id="1046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6494">
      <w:bodyDiv w:val="1"/>
      <w:marLeft w:val="0"/>
      <w:marRight w:val="0"/>
      <w:marTop w:val="0"/>
      <w:marBottom w:val="0"/>
      <w:divBdr>
        <w:top w:val="none" w:sz="0" w:space="0" w:color="auto"/>
        <w:left w:val="none" w:sz="0" w:space="0" w:color="auto"/>
        <w:bottom w:val="none" w:sz="0" w:space="0" w:color="auto"/>
        <w:right w:val="none" w:sz="0" w:space="0" w:color="auto"/>
      </w:divBdr>
    </w:div>
    <w:div w:id="775251466">
      <w:bodyDiv w:val="1"/>
      <w:marLeft w:val="0"/>
      <w:marRight w:val="0"/>
      <w:marTop w:val="0"/>
      <w:marBottom w:val="0"/>
      <w:divBdr>
        <w:top w:val="none" w:sz="0" w:space="0" w:color="auto"/>
        <w:left w:val="none" w:sz="0" w:space="0" w:color="auto"/>
        <w:bottom w:val="none" w:sz="0" w:space="0" w:color="auto"/>
        <w:right w:val="none" w:sz="0" w:space="0" w:color="auto"/>
      </w:divBdr>
      <w:divsChild>
        <w:div w:id="1656378548">
          <w:marLeft w:val="0"/>
          <w:marRight w:val="0"/>
          <w:marTop w:val="150"/>
          <w:marBottom w:val="150"/>
          <w:divBdr>
            <w:top w:val="none" w:sz="0" w:space="0" w:color="auto"/>
            <w:left w:val="none" w:sz="0" w:space="0" w:color="auto"/>
            <w:bottom w:val="none" w:sz="0" w:space="0" w:color="auto"/>
            <w:right w:val="none" w:sz="0" w:space="0" w:color="auto"/>
          </w:divBdr>
        </w:div>
        <w:div w:id="216010582">
          <w:marLeft w:val="0"/>
          <w:marRight w:val="0"/>
          <w:marTop w:val="150"/>
          <w:marBottom w:val="150"/>
          <w:divBdr>
            <w:top w:val="none" w:sz="0" w:space="0" w:color="auto"/>
            <w:left w:val="none" w:sz="0" w:space="0" w:color="auto"/>
            <w:bottom w:val="none" w:sz="0" w:space="0" w:color="auto"/>
            <w:right w:val="none" w:sz="0" w:space="0" w:color="auto"/>
          </w:divBdr>
        </w:div>
        <w:div w:id="1642727055">
          <w:marLeft w:val="0"/>
          <w:marRight w:val="0"/>
          <w:marTop w:val="150"/>
          <w:marBottom w:val="150"/>
          <w:divBdr>
            <w:top w:val="none" w:sz="0" w:space="0" w:color="auto"/>
            <w:left w:val="none" w:sz="0" w:space="0" w:color="auto"/>
            <w:bottom w:val="none" w:sz="0" w:space="0" w:color="auto"/>
            <w:right w:val="none" w:sz="0" w:space="0" w:color="auto"/>
          </w:divBdr>
        </w:div>
        <w:div w:id="861087679">
          <w:marLeft w:val="0"/>
          <w:marRight w:val="0"/>
          <w:marTop w:val="150"/>
          <w:marBottom w:val="150"/>
          <w:divBdr>
            <w:top w:val="none" w:sz="0" w:space="0" w:color="auto"/>
            <w:left w:val="none" w:sz="0" w:space="0" w:color="auto"/>
            <w:bottom w:val="none" w:sz="0" w:space="0" w:color="auto"/>
            <w:right w:val="none" w:sz="0" w:space="0" w:color="auto"/>
          </w:divBdr>
        </w:div>
        <w:div w:id="1656910453">
          <w:marLeft w:val="0"/>
          <w:marRight w:val="0"/>
          <w:marTop w:val="150"/>
          <w:marBottom w:val="150"/>
          <w:divBdr>
            <w:top w:val="none" w:sz="0" w:space="0" w:color="auto"/>
            <w:left w:val="none" w:sz="0" w:space="0" w:color="auto"/>
            <w:bottom w:val="none" w:sz="0" w:space="0" w:color="auto"/>
            <w:right w:val="none" w:sz="0" w:space="0" w:color="auto"/>
          </w:divBdr>
        </w:div>
        <w:div w:id="606546441">
          <w:marLeft w:val="0"/>
          <w:marRight w:val="0"/>
          <w:marTop w:val="150"/>
          <w:marBottom w:val="150"/>
          <w:divBdr>
            <w:top w:val="none" w:sz="0" w:space="0" w:color="auto"/>
            <w:left w:val="none" w:sz="0" w:space="0" w:color="auto"/>
            <w:bottom w:val="none" w:sz="0" w:space="0" w:color="auto"/>
            <w:right w:val="none" w:sz="0" w:space="0" w:color="auto"/>
          </w:divBdr>
        </w:div>
      </w:divsChild>
    </w:div>
    <w:div w:id="905065083">
      <w:bodyDiv w:val="1"/>
      <w:marLeft w:val="0"/>
      <w:marRight w:val="0"/>
      <w:marTop w:val="0"/>
      <w:marBottom w:val="0"/>
      <w:divBdr>
        <w:top w:val="none" w:sz="0" w:space="0" w:color="auto"/>
        <w:left w:val="none" w:sz="0" w:space="0" w:color="auto"/>
        <w:bottom w:val="none" w:sz="0" w:space="0" w:color="auto"/>
        <w:right w:val="none" w:sz="0" w:space="0" w:color="auto"/>
      </w:divBdr>
    </w:div>
    <w:div w:id="983971616">
      <w:bodyDiv w:val="1"/>
      <w:marLeft w:val="0"/>
      <w:marRight w:val="0"/>
      <w:marTop w:val="0"/>
      <w:marBottom w:val="0"/>
      <w:divBdr>
        <w:top w:val="none" w:sz="0" w:space="0" w:color="auto"/>
        <w:left w:val="none" w:sz="0" w:space="0" w:color="auto"/>
        <w:bottom w:val="none" w:sz="0" w:space="0" w:color="auto"/>
        <w:right w:val="none" w:sz="0" w:space="0" w:color="auto"/>
      </w:divBdr>
      <w:divsChild>
        <w:div w:id="1147823417">
          <w:marLeft w:val="0"/>
          <w:marRight w:val="0"/>
          <w:marTop w:val="150"/>
          <w:marBottom w:val="150"/>
          <w:divBdr>
            <w:top w:val="none" w:sz="0" w:space="0" w:color="auto"/>
            <w:left w:val="none" w:sz="0" w:space="0" w:color="auto"/>
            <w:bottom w:val="none" w:sz="0" w:space="0" w:color="auto"/>
            <w:right w:val="none" w:sz="0" w:space="0" w:color="auto"/>
          </w:divBdr>
        </w:div>
        <w:div w:id="1687638561">
          <w:marLeft w:val="0"/>
          <w:marRight w:val="0"/>
          <w:marTop w:val="150"/>
          <w:marBottom w:val="150"/>
          <w:divBdr>
            <w:top w:val="none" w:sz="0" w:space="0" w:color="auto"/>
            <w:left w:val="none" w:sz="0" w:space="0" w:color="auto"/>
            <w:bottom w:val="none" w:sz="0" w:space="0" w:color="auto"/>
            <w:right w:val="none" w:sz="0" w:space="0" w:color="auto"/>
          </w:divBdr>
        </w:div>
        <w:div w:id="1626959047">
          <w:marLeft w:val="0"/>
          <w:marRight w:val="0"/>
          <w:marTop w:val="150"/>
          <w:marBottom w:val="150"/>
          <w:divBdr>
            <w:top w:val="none" w:sz="0" w:space="0" w:color="auto"/>
            <w:left w:val="none" w:sz="0" w:space="0" w:color="auto"/>
            <w:bottom w:val="none" w:sz="0" w:space="0" w:color="auto"/>
            <w:right w:val="none" w:sz="0" w:space="0" w:color="auto"/>
          </w:divBdr>
        </w:div>
        <w:div w:id="716122579">
          <w:marLeft w:val="0"/>
          <w:marRight w:val="0"/>
          <w:marTop w:val="150"/>
          <w:marBottom w:val="150"/>
          <w:divBdr>
            <w:top w:val="none" w:sz="0" w:space="0" w:color="auto"/>
            <w:left w:val="none" w:sz="0" w:space="0" w:color="auto"/>
            <w:bottom w:val="none" w:sz="0" w:space="0" w:color="auto"/>
            <w:right w:val="none" w:sz="0" w:space="0" w:color="auto"/>
          </w:divBdr>
        </w:div>
        <w:div w:id="262618102">
          <w:marLeft w:val="0"/>
          <w:marRight w:val="0"/>
          <w:marTop w:val="150"/>
          <w:marBottom w:val="150"/>
          <w:divBdr>
            <w:top w:val="none" w:sz="0" w:space="0" w:color="auto"/>
            <w:left w:val="none" w:sz="0" w:space="0" w:color="auto"/>
            <w:bottom w:val="none" w:sz="0" w:space="0" w:color="auto"/>
            <w:right w:val="none" w:sz="0" w:space="0" w:color="auto"/>
          </w:divBdr>
        </w:div>
        <w:div w:id="1562716189">
          <w:marLeft w:val="0"/>
          <w:marRight w:val="0"/>
          <w:marTop w:val="150"/>
          <w:marBottom w:val="150"/>
          <w:divBdr>
            <w:top w:val="none" w:sz="0" w:space="0" w:color="auto"/>
            <w:left w:val="none" w:sz="0" w:space="0" w:color="auto"/>
            <w:bottom w:val="none" w:sz="0" w:space="0" w:color="auto"/>
            <w:right w:val="none" w:sz="0" w:space="0" w:color="auto"/>
          </w:divBdr>
        </w:div>
        <w:div w:id="1949922704">
          <w:marLeft w:val="0"/>
          <w:marRight w:val="0"/>
          <w:marTop w:val="150"/>
          <w:marBottom w:val="150"/>
          <w:divBdr>
            <w:top w:val="none" w:sz="0" w:space="0" w:color="auto"/>
            <w:left w:val="none" w:sz="0" w:space="0" w:color="auto"/>
            <w:bottom w:val="none" w:sz="0" w:space="0" w:color="auto"/>
            <w:right w:val="none" w:sz="0" w:space="0" w:color="auto"/>
          </w:divBdr>
        </w:div>
      </w:divsChild>
    </w:div>
    <w:div w:id="1040664603">
      <w:bodyDiv w:val="1"/>
      <w:marLeft w:val="0"/>
      <w:marRight w:val="0"/>
      <w:marTop w:val="0"/>
      <w:marBottom w:val="0"/>
      <w:divBdr>
        <w:top w:val="none" w:sz="0" w:space="0" w:color="auto"/>
        <w:left w:val="none" w:sz="0" w:space="0" w:color="auto"/>
        <w:bottom w:val="none" w:sz="0" w:space="0" w:color="auto"/>
        <w:right w:val="none" w:sz="0" w:space="0" w:color="auto"/>
      </w:divBdr>
      <w:divsChild>
        <w:div w:id="1686856855">
          <w:marLeft w:val="0"/>
          <w:marRight w:val="0"/>
          <w:marTop w:val="150"/>
          <w:marBottom w:val="150"/>
          <w:divBdr>
            <w:top w:val="none" w:sz="0" w:space="0" w:color="auto"/>
            <w:left w:val="none" w:sz="0" w:space="0" w:color="auto"/>
            <w:bottom w:val="none" w:sz="0" w:space="0" w:color="auto"/>
            <w:right w:val="none" w:sz="0" w:space="0" w:color="auto"/>
          </w:divBdr>
        </w:div>
        <w:div w:id="683560443">
          <w:marLeft w:val="0"/>
          <w:marRight w:val="0"/>
          <w:marTop w:val="150"/>
          <w:marBottom w:val="150"/>
          <w:divBdr>
            <w:top w:val="none" w:sz="0" w:space="0" w:color="auto"/>
            <w:left w:val="none" w:sz="0" w:space="0" w:color="auto"/>
            <w:bottom w:val="none" w:sz="0" w:space="0" w:color="auto"/>
            <w:right w:val="none" w:sz="0" w:space="0" w:color="auto"/>
          </w:divBdr>
        </w:div>
        <w:div w:id="899557897">
          <w:marLeft w:val="0"/>
          <w:marRight w:val="0"/>
          <w:marTop w:val="150"/>
          <w:marBottom w:val="150"/>
          <w:divBdr>
            <w:top w:val="none" w:sz="0" w:space="0" w:color="auto"/>
            <w:left w:val="none" w:sz="0" w:space="0" w:color="auto"/>
            <w:bottom w:val="none" w:sz="0" w:space="0" w:color="auto"/>
            <w:right w:val="none" w:sz="0" w:space="0" w:color="auto"/>
          </w:divBdr>
        </w:div>
        <w:div w:id="882403900">
          <w:marLeft w:val="0"/>
          <w:marRight w:val="0"/>
          <w:marTop w:val="150"/>
          <w:marBottom w:val="150"/>
          <w:divBdr>
            <w:top w:val="none" w:sz="0" w:space="0" w:color="auto"/>
            <w:left w:val="none" w:sz="0" w:space="0" w:color="auto"/>
            <w:bottom w:val="none" w:sz="0" w:space="0" w:color="auto"/>
            <w:right w:val="none" w:sz="0" w:space="0" w:color="auto"/>
          </w:divBdr>
        </w:div>
        <w:div w:id="456680880">
          <w:marLeft w:val="0"/>
          <w:marRight w:val="0"/>
          <w:marTop w:val="150"/>
          <w:marBottom w:val="150"/>
          <w:divBdr>
            <w:top w:val="none" w:sz="0" w:space="0" w:color="auto"/>
            <w:left w:val="none" w:sz="0" w:space="0" w:color="auto"/>
            <w:bottom w:val="none" w:sz="0" w:space="0" w:color="auto"/>
            <w:right w:val="none" w:sz="0" w:space="0" w:color="auto"/>
          </w:divBdr>
        </w:div>
      </w:divsChild>
    </w:div>
    <w:div w:id="1058210164">
      <w:bodyDiv w:val="1"/>
      <w:marLeft w:val="0"/>
      <w:marRight w:val="0"/>
      <w:marTop w:val="0"/>
      <w:marBottom w:val="0"/>
      <w:divBdr>
        <w:top w:val="none" w:sz="0" w:space="0" w:color="auto"/>
        <w:left w:val="none" w:sz="0" w:space="0" w:color="auto"/>
        <w:bottom w:val="none" w:sz="0" w:space="0" w:color="auto"/>
        <w:right w:val="none" w:sz="0" w:space="0" w:color="auto"/>
      </w:divBdr>
    </w:div>
    <w:div w:id="1111975104">
      <w:bodyDiv w:val="1"/>
      <w:marLeft w:val="0"/>
      <w:marRight w:val="0"/>
      <w:marTop w:val="0"/>
      <w:marBottom w:val="0"/>
      <w:divBdr>
        <w:top w:val="none" w:sz="0" w:space="0" w:color="auto"/>
        <w:left w:val="none" w:sz="0" w:space="0" w:color="auto"/>
        <w:bottom w:val="none" w:sz="0" w:space="0" w:color="auto"/>
        <w:right w:val="none" w:sz="0" w:space="0" w:color="auto"/>
      </w:divBdr>
    </w:div>
    <w:div w:id="1173177775">
      <w:bodyDiv w:val="1"/>
      <w:marLeft w:val="0"/>
      <w:marRight w:val="0"/>
      <w:marTop w:val="0"/>
      <w:marBottom w:val="0"/>
      <w:divBdr>
        <w:top w:val="none" w:sz="0" w:space="0" w:color="auto"/>
        <w:left w:val="none" w:sz="0" w:space="0" w:color="auto"/>
        <w:bottom w:val="none" w:sz="0" w:space="0" w:color="auto"/>
        <w:right w:val="none" w:sz="0" w:space="0" w:color="auto"/>
      </w:divBdr>
      <w:divsChild>
        <w:div w:id="90320548">
          <w:marLeft w:val="0"/>
          <w:marRight w:val="0"/>
          <w:marTop w:val="150"/>
          <w:marBottom w:val="150"/>
          <w:divBdr>
            <w:top w:val="none" w:sz="0" w:space="0" w:color="auto"/>
            <w:left w:val="none" w:sz="0" w:space="0" w:color="auto"/>
            <w:bottom w:val="none" w:sz="0" w:space="0" w:color="auto"/>
            <w:right w:val="none" w:sz="0" w:space="0" w:color="auto"/>
          </w:divBdr>
        </w:div>
        <w:div w:id="412749764">
          <w:marLeft w:val="0"/>
          <w:marRight w:val="0"/>
          <w:marTop w:val="150"/>
          <w:marBottom w:val="150"/>
          <w:divBdr>
            <w:top w:val="none" w:sz="0" w:space="0" w:color="auto"/>
            <w:left w:val="none" w:sz="0" w:space="0" w:color="auto"/>
            <w:bottom w:val="none" w:sz="0" w:space="0" w:color="auto"/>
            <w:right w:val="none" w:sz="0" w:space="0" w:color="auto"/>
          </w:divBdr>
        </w:div>
        <w:div w:id="1283732392">
          <w:marLeft w:val="0"/>
          <w:marRight w:val="0"/>
          <w:marTop w:val="150"/>
          <w:marBottom w:val="150"/>
          <w:divBdr>
            <w:top w:val="none" w:sz="0" w:space="0" w:color="auto"/>
            <w:left w:val="none" w:sz="0" w:space="0" w:color="auto"/>
            <w:bottom w:val="none" w:sz="0" w:space="0" w:color="auto"/>
            <w:right w:val="none" w:sz="0" w:space="0" w:color="auto"/>
          </w:divBdr>
        </w:div>
        <w:div w:id="1285386061">
          <w:marLeft w:val="0"/>
          <w:marRight w:val="0"/>
          <w:marTop w:val="150"/>
          <w:marBottom w:val="150"/>
          <w:divBdr>
            <w:top w:val="none" w:sz="0" w:space="0" w:color="auto"/>
            <w:left w:val="none" w:sz="0" w:space="0" w:color="auto"/>
            <w:bottom w:val="none" w:sz="0" w:space="0" w:color="auto"/>
            <w:right w:val="none" w:sz="0" w:space="0" w:color="auto"/>
          </w:divBdr>
        </w:div>
        <w:div w:id="2079670074">
          <w:marLeft w:val="0"/>
          <w:marRight w:val="0"/>
          <w:marTop w:val="150"/>
          <w:marBottom w:val="150"/>
          <w:divBdr>
            <w:top w:val="none" w:sz="0" w:space="0" w:color="auto"/>
            <w:left w:val="none" w:sz="0" w:space="0" w:color="auto"/>
            <w:bottom w:val="none" w:sz="0" w:space="0" w:color="auto"/>
            <w:right w:val="none" w:sz="0" w:space="0" w:color="auto"/>
          </w:divBdr>
        </w:div>
        <w:div w:id="1024401915">
          <w:marLeft w:val="0"/>
          <w:marRight w:val="0"/>
          <w:marTop w:val="150"/>
          <w:marBottom w:val="150"/>
          <w:divBdr>
            <w:top w:val="none" w:sz="0" w:space="0" w:color="auto"/>
            <w:left w:val="none" w:sz="0" w:space="0" w:color="auto"/>
            <w:bottom w:val="none" w:sz="0" w:space="0" w:color="auto"/>
            <w:right w:val="none" w:sz="0" w:space="0" w:color="auto"/>
          </w:divBdr>
        </w:div>
        <w:div w:id="983318467">
          <w:marLeft w:val="0"/>
          <w:marRight w:val="0"/>
          <w:marTop w:val="150"/>
          <w:marBottom w:val="150"/>
          <w:divBdr>
            <w:top w:val="none" w:sz="0" w:space="0" w:color="auto"/>
            <w:left w:val="none" w:sz="0" w:space="0" w:color="auto"/>
            <w:bottom w:val="none" w:sz="0" w:space="0" w:color="auto"/>
            <w:right w:val="none" w:sz="0" w:space="0" w:color="auto"/>
          </w:divBdr>
        </w:div>
      </w:divsChild>
    </w:div>
    <w:div w:id="1173648661">
      <w:bodyDiv w:val="1"/>
      <w:marLeft w:val="0"/>
      <w:marRight w:val="0"/>
      <w:marTop w:val="0"/>
      <w:marBottom w:val="0"/>
      <w:divBdr>
        <w:top w:val="none" w:sz="0" w:space="0" w:color="auto"/>
        <w:left w:val="none" w:sz="0" w:space="0" w:color="auto"/>
        <w:bottom w:val="none" w:sz="0" w:space="0" w:color="auto"/>
        <w:right w:val="none" w:sz="0" w:space="0" w:color="auto"/>
      </w:divBdr>
      <w:divsChild>
        <w:div w:id="1357392273">
          <w:marLeft w:val="0"/>
          <w:marRight w:val="0"/>
          <w:marTop w:val="150"/>
          <w:marBottom w:val="150"/>
          <w:divBdr>
            <w:top w:val="none" w:sz="0" w:space="0" w:color="auto"/>
            <w:left w:val="none" w:sz="0" w:space="0" w:color="auto"/>
            <w:bottom w:val="none" w:sz="0" w:space="0" w:color="auto"/>
            <w:right w:val="none" w:sz="0" w:space="0" w:color="auto"/>
          </w:divBdr>
        </w:div>
        <w:div w:id="622923562">
          <w:marLeft w:val="0"/>
          <w:marRight w:val="0"/>
          <w:marTop w:val="150"/>
          <w:marBottom w:val="150"/>
          <w:divBdr>
            <w:top w:val="none" w:sz="0" w:space="0" w:color="auto"/>
            <w:left w:val="none" w:sz="0" w:space="0" w:color="auto"/>
            <w:bottom w:val="none" w:sz="0" w:space="0" w:color="auto"/>
            <w:right w:val="none" w:sz="0" w:space="0" w:color="auto"/>
          </w:divBdr>
        </w:div>
      </w:divsChild>
    </w:div>
    <w:div w:id="1243877443">
      <w:bodyDiv w:val="1"/>
      <w:marLeft w:val="0"/>
      <w:marRight w:val="0"/>
      <w:marTop w:val="0"/>
      <w:marBottom w:val="0"/>
      <w:divBdr>
        <w:top w:val="none" w:sz="0" w:space="0" w:color="auto"/>
        <w:left w:val="none" w:sz="0" w:space="0" w:color="auto"/>
        <w:bottom w:val="none" w:sz="0" w:space="0" w:color="auto"/>
        <w:right w:val="none" w:sz="0" w:space="0" w:color="auto"/>
      </w:divBdr>
      <w:divsChild>
        <w:div w:id="1720470522">
          <w:marLeft w:val="0"/>
          <w:marRight w:val="0"/>
          <w:marTop w:val="150"/>
          <w:marBottom w:val="150"/>
          <w:divBdr>
            <w:top w:val="none" w:sz="0" w:space="0" w:color="auto"/>
            <w:left w:val="none" w:sz="0" w:space="0" w:color="auto"/>
            <w:bottom w:val="none" w:sz="0" w:space="0" w:color="auto"/>
            <w:right w:val="none" w:sz="0" w:space="0" w:color="auto"/>
          </w:divBdr>
        </w:div>
        <w:div w:id="1348601058">
          <w:marLeft w:val="0"/>
          <w:marRight w:val="0"/>
          <w:marTop w:val="150"/>
          <w:marBottom w:val="150"/>
          <w:divBdr>
            <w:top w:val="none" w:sz="0" w:space="0" w:color="auto"/>
            <w:left w:val="none" w:sz="0" w:space="0" w:color="auto"/>
            <w:bottom w:val="none" w:sz="0" w:space="0" w:color="auto"/>
            <w:right w:val="none" w:sz="0" w:space="0" w:color="auto"/>
          </w:divBdr>
        </w:div>
      </w:divsChild>
    </w:div>
    <w:div w:id="1284383561">
      <w:bodyDiv w:val="1"/>
      <w:marLeft w:val="0"/>
      <w:marRight w:val="0"/>
      <w:marTop w:val="0"/>
      <w:marBottom w:val="0"/>
      <w:divBdr>
        <w:top w:val="none" w:sz="0" w:space="0" w:color="auto"/>
        <w:left w:val="none" w:sz="0" w:space="0" w:color="auto"/>
        <w:bottom w:val="none" w:sz="0" w:space="0" w:color="auto"/>
        <w:right w:val="none" w:sz="0" w:space="0" w:color="auto"/>
      </w:divBdr>
    </w:div>
    <w:div w:id="1300262514">
      <w:bodyDiv w:val="1"/>
      <w:marLeft w:val="0"/>
      <w:marRight w:val="0"/>
      <w:marTop w:val="0"/>
      <w:marBottom w:val="0"/>
      <w:divBdr>
        <w:top w:val="none" w:sz="0" w:space="0" w:color="auto"/>
        <w:left w:val="none" w:sz="0" w:space="0" w:color="auto"/>
        <w:bottom w:val="none" w:sz="0" w:space="0" w:color="auto"/>
        <w:right w:val="none" w:sz="0" w:space="0" w:color="auto"/>
      </w:divBdr>
    </w:div>
    <w:div w:id="1334528415">
      <w:bodyDiv w:val="1"/>
      <w:marLeft w:val="0"/>
      <w:marRight w:val="0"/>
      <w:marTop w:val="0"/>
      <w:marBottom w:val="0"/>
      <w:divBdr>
        <w:top w:val="none" w:sz="0" w:space="0" w:color="auto"/>
        <w:left w:val="none" w:sz="0" w:space="0" w:color="auto"/>
        <w:bottom w:val="none" w:sz="0" w:space="0" w:color="auto"/>
        <w:right w:val="none" w:sz="0" w:space="0" w:color="auto"/>
      </w:divBdr>
      <w:divsChild>
        <w:div w:id="1373963508">
          <w:marLeft w:val="0"/>
          <w:marRight w:val="0"/>
          <w:marTop w:val="0"/>
          <w:marBottom w:val="0"/>
          <w:divBdr>
            <w:top w:val="none" w:sz="0" w:space="0" w:color="auto"/>
            <w:left w:val="none" w:sz="0" w:space="0" w:color="auto"/>
            <w:bottom w:val="none" w:sz="0" w:space="0" w:color="auto"/>
            <w:right w:val="none" w:sz="0" w:space="0" w:color="auto"/>
          </w:divBdr>
        </w:div>
        <w:div w:id="413480185">
          <w:marLeft w:val="0"/>
          <w:marRight w:val="0"/>
          <w:marTop w:val="0"/>
          <w:marBottom w:val="0"/>
          <w:divBdr>
            <w:top w:val="none" w:sz="0" w:space="0" w:color="auto"/>
            <w:left w:val="none" w:sz="0" w:space="0" w:color="auto"/>
            <w:bottom w:val="none" w:sz="0" w:space="0" w:color="auto"/>
            <w:right w:val="none" w:sz="0" w:space="0" w:color="auto"/>
          </w:divBdr>
        </w:div>
        <w:div w:id="1420524375">
          <w:marLeft w:val="0"/>
          <w:marRight w:val="0"/>
          <w:marTop w:val="0"/>
          <w:marBottom w:val="0"/>
          <w:divBdr>
            <w:top w:val="none" w:sz="0" w:space="0" w:color="auto"/>
            <w:left w:val="none" w:sz="0" w:space="0" w:color="auto"/>
            <w:bottom w:val="none" w:sz="0" w:space="0" w:color="auto"/>
            <w:right w:val="none" w:sz="0" w:space="0" w:color="auto"/>
          </w:divBdr>
        </w:div>
        <w:div w:id="1558588492">
          <w:marLeft w:val="0"/>
          <w:marRight w:val="0"/>
          <w:marTop w:val="0"/>
          <w:marBottom w:val="0"/>
          <w:divBdr>
            <w:top w:val="none" w:sz="0" w:space="0" w:color="auto"/>
            <w:left w:val="none" w:sz="0" w:space="0" w:color="auto"/>
            <w:bottom w:val="none" w:sz="0" w:space="0" w:color="auto"/>
            <w:right w:val="none" w:sz="0" w:space="0" w:color="auto"/>
          </w:divBdr>
        </w:div>
        <w:div w:id="2043555708">
          <w:marLeft w:val="0"/>
          <w:marRight w:val="0"/>
          <w:marTop w:val="0"/>
          <w:marBottom w:val="0"/>
          <w:divBdr>
            <w:top w:val="none" w:sz="0" w:space="0" w:color="auto"/>
            <w:left w:val="none" w:sz="0" w:space="0" w:color="auto"/>
            <w:bottom w:val="none" w:sz="0" w:space="0" w:color="auto"/>
            <w:right w:val="none" w:sz="0" w:space="0" w:color="auto"/>
          </w:divBdr>
        </w:div>
      </w:divsChild>
    </w:div>
    <w:div w:id="1380058817">
      <w:bodyDiv w:val="1"/>
      <w:marLeft w:val="0"/>
      <w:marRight w:val="0"/>
      <w:marTop w:val="0"/>
      <w:marBottom w:val="0"/>
      <w:divBdr>
        <w:top w:val="none" w:sz="0" w:space="0" w:color="auto"/>
        <w:left w:val="none" w:sz="0" w:space="0" w:color="auto"/>
        <w:bottom w:val="none" w:sz="0" w:space="0" w:color="auto"/>
        <w:right w:val="none" w:sz="0" w:space="0" w:color="auto"/>
      </w:divBdr>
      <w:divsChild>
        <w:div w:id="447050041">
          <w:marLeft w:val="2775"/>
          <w:marRight w:val="0"/>
          <w:marTop w:val="0"/>
          <w:marBottom w:val="0"/>
          <w:divBdr>
            <w:top w:val="none" w:sz="0" w:space="0" w:color="auto"/>
            <w:left w:val="none" w:sz="0" w:space="0" w:color="auto"/>
            <w:bottom w:val="none" w:sz="0" w:space="0" w:color="auto"/>
            <w:right w:val="none" w:sz="0" w:space="0" w:color="auto"/>
          </w:divBdr>
        </w:div>
        <w:div w:id="713772827">
          <w:marLeft w:val="2775"/>
          <w:marRight w:val="0"/>
          <w:marTop w:val="0"/>
          <w:marBottom w:val="0"/>
          <w:divBdr>
            <w:top w:val="none" w:sz="0" w:space="0" w:color="auto"/>
            <w:left w:val="none" w:sz="0" w:space="0" w:color="auto"/>
            <w:bottom w:val="none" w:sz="0" w:space="0" w:color="auto"/>
            <w:right w:val="none" w:sz="0" w:space="0" w:color="auto"/>
          </w:divBdr>
          <w:divsChild>
            <w:div w:id="2142382975">
              <w:marLeft w:val="0"/>
              <w:marRight w:val="0"/>
              <w:marTop w:val="0"/>
              <w:marBottom w:val="0"/>
              <w:divBdr>
                <w:top w:val="none" w:sz="0" w:space="0" w:color="auto"/>
                <w:left w:val="none" w:sz="0" w:space="0" w:color="auto"/>
                <w:bottom w:val="none" w:sz="0" w:space="0" w:color="auto"/>
                <w:right w:val="none" w:sz="0" w:space="0" w:color="auto"/>
              </w:divBdr>
            </w:div>
          </w:divsChild>
        </w:div>
        <w:div w:id="1657227700">
          <w:marLeft w:val="2775"/>
          <w:marRight w:val="0"/>
          <w:marTop w:val="0"/>
          <w:marBottom w:val="0"/>
          <w:divBdr>
            <w:top w:val="none" w:sz="0" w:space="0" w:color="auto"/>
            <w:left w:val="none" w:sz="0" w:space="0" w:color="auto"/>
            <w:bottom w:val="none" w:sz="0" w:space="0" w:color="auto"/>
            <w:right w:val="none" w:sz="0" w:space="0" w:color="auto"/>
          </w:divBdr>
        </w:div>
        <w:div w:id="1262647582">
          <w:marLeft w:val="2775"/>
          <w:marRight w:val="0"/>
          <w:marTop w:val="0"/>
          <w:marBottom w:val="0"/>
          <w:divBdr>
            <w:top w:val="none" w:sz="0" w:space="0" w:color="auto"/>
            <w:left w:val="none" w:sz="0" w:space="0" w:color="auto"/>
            <w:bottom w:val="none" w:sz="0" w:space="0" w:color="auto"/>
            <w:right w:val="none" w:sz="0" w:space="0" w:color="auto"/>
          </w:divBdr>
          <w:divsChild>
            <w:div w:id="468321352">
              <w:marLeft w:val="0"/>
              <w:marRight w:val="0"/>
              <w:marTop w:val="0"/>
              <w:marBottom w:val="0"/>
              <w:divBdr>
                <w:top w:val="none" w:sz="0" w:space="0" w:color="auto"/>
                <w:left w:val="none" w:sz="0" w:space="0" w:color="auto"/>
                <w:bottom w:val="none" w:sz="0" w:space="0" w:color="auto"/>
                <w:right w:val="none" w:sz="0" w:space="0" w:color="auto"/>
              </w:divBdr>
            </w:div>
          </w:divsChild>
        </w:div>
        <w:div w:id="1606812874">
          <w:marLeft w:val="2775"/>
          <w:marRight w:val="0"/>
          <w:marTop w:val="0"/>
          <w:marBottom w:val="0"/>
          <w:divBdr>
            <w:top w:val="none" w:sz="0" w:space="0" w:color="auto"/>
            <w:left w:val="none" w:sz="0" w:space="0" w:color="auto"/>
            <w:bottom w:val="none" w:sz="0" w:space="0" w:color="auto"/>
            <w:right w:val="none" w:sz="0" w:space="0" w:color="auto"/>
          </w:divBdr>
          <w:divsChild>
            <w:div w:id="423574041">
              <w:marLeft w:val="0"/>
              <w:marRight w:val="0"/>
              <w:marTop w:val="0"/>
              <w:marBottom w:val="0"/>
              <w:divBdr>
                <w:top w:val="none" w:sz="0" w:space="0" w:color="auto"/>
                <w:left w:val="none" w:sz="0" w:space="0" w:color="auto"/>
                <w:bottom w:val="none" w:sz="0" w:space="0" w:color="auto"/>
                <w:right w:val="none" w:sz="0" w:space="0" w:color="auto"/>
              </w:divBdr>
            </w:div>
          </w:divsChild>
        </w:div>
        <w:div w:id="863901298">
          <w:marLeft w:val="2775"/>
          <w:marRight w:val="0"/>
          <w:marTop w:val="0"/>
          <w:marBottom w:val="0"/>
          <w:divBdr>
            <w:top w:val="none" w:sz="0" w:space="0" w:color="auto"/>
            <w:left w:val="none" w:sz="0" w:space="0" w:color="auto"/>
            <w:bottom w:val="none" w:sz="0" w:space="0" w:color="auto"/>
            <w:right w:val="none" w:sz="0" w:space="0" w:color="auto"/>
          </w:divBdr>
        </w:div>
        <w:div w:id="671572077">
          <w:marLeft w:val="2775"/>
          <w:marRight w:val="0"/>
          <w:marTop w:val="0"/>
          <w:marBottom w:val="0"/>
          <w:divBdr>
            <w:top w:val="none" w:sz="0" w:space="0" w:color="auto"/>
            <w:left w:val="none" w:sz="0" w:space="0" w:color="auto"/>
            <w:bottom w:val="none" w:sz="0" w:space="0" w:color="auto"/>
            <w:right w:val="none" w:sz="0" w:space="0" w:color="auto"/>
          </w:divBdr>
          <w:divsChild>
            <w:div w:id="1056205075">
              <w:marLeft w:val="0"/>
              <w:marRight w:val="0"/>
              <w:marTop w:val="0"/>
              <w:marBottom w:val="0"/>
              <w:divBdr>
                <w:top w:val="none" w:sz="0" w:space="0" w:color="auto"/>
                <w:left w:val="none" w:sz="0" w:space="0" w:color="auto"/>
                <w:bottom w:val="none" w:sz="0" w:space="0" w:color="auto"/>
                <w:right w:val="none" w:sz="0" w:space="0" w:color="auto"/>
              </w:divBdr>
            </w:div>
          </w:divsChild>
        </w:div>
        <w:div w:id="1304700437">
          <w:marLeft w:val="2775"/>
          <w:marRight w:val="0"/>
          <w:marTop w:val="0"/>
          <w:marBottom w:val="0"/>
          <w:divBdr>
            <w:top w:val="none" w:sz="0" w:space="0" w:color="auto"/>
            <w:left w:val="none" w:sz="0" w:space="0" w:color="auto"/>
            <w:bottom w:val="none" w:sz="0" w:space="0" w:color="auto"/>
            <w:right w:val="none" w:sz="0" w:space="0" w:color="auto"/>
          </w:divBdr>
        </w:div>
        <w:div w:id="1133258053">
          <w:marLeft w:val="2775"/>
          <w:marRight w:val="0"/>
          <w:marTop w:val="0"/>
          <w:marBottom w:val="0"/>
          <w:divBdr>
            <w:top w:val="none" w:sz="0" w:space="0" w:color="auto"/>
            <w:left w:val="none" w:sz="0" w:space="0" w:color="auto"/>
            <w:bottom w:val="none" w:sz="0" w:space="0" w:color="auto"/>
            <w:right w:val="none" w:sz="0" w:space="0" w:color="auto"/>
          </w:divBdr>
          <w:divsChild>
            <w:div w:id="566308575">
              <w:marLeft w:val="0"/>
              <w:marRight w:val="0"/>
              <w:marTop w:val="0"/>
              <w:marBottom w:val="0"/>
              <w:divBdr>
                <w:top w:val="none" w:sz="0" w:space="0" w:color="auto"/>
                <w:left w:val="none" w:sz="0" w:space="0" w:color="auto"/>
                <w:bottom w:val="none" w:sz="0" w:space="0" w:color="auto"/>
                <w:right w:val="none" w:sz="0" w:space="0" w:color="auto"/>
              </w:divBdr>
            </w:div>
          </w:divsChild>
        </w:div>
        <w:div w:id="1788498484">
          <w:marLeft w:val="2775"/>
          <w:marRight w:val="0"/>
          <w:marTop w:val="0"/>
          <w:marBottom w:val="0"/>
          <w:divBdr>
            <w:top w:val="none" w:sz="0" w:space="0" w:color="auto"/>
            <w:left w:val="none" w:sz="0" w:space="0" w:color="auto"/>
            <w:bottom w:val="none" w:sz="0" w:space="0" w:color="auto"/>
            <w:right w:val="none" w:sz="0" w:space="0" w:color="auto"/>
          </w:divBdr>
        </w:div>
        <w:div w:id="529607414">
          <w:marLeft w:val="2775"/>
          <w:marRight w:val="0"/>
          <w:marTop w:val="0"/>
          <w:marBottom w:val="0"/>
          <w:divBdr>
            <w:top w:val="none" w:sz="0" w:space="0" w:color="auto"/>
            <w:left w:val="none" w:sz="0" w:space="0" w:color="auto"/>
            <w:bottom w:val="none" w:sz="0" w:space="0" w:color="auto"/>
            <w:right w:val="none" w:sz="0" w:space="0" w:color="auto"/>
          </w:divBdr>
          <w:divsChild>
            <w:div w:id="1347829011">
              <w:marLeft w:val="0"/>
              <w:marRight w:val="0"/>
              <w:marTop w:val="0"/>
              <w:marBottom w:val="0"/>
              <w:divBdr>
                <w:top w:val="none" w:sz="0" w:space="0" w:color="auto"/>
                <w:left w:val="none" w:sz="0" w:space="0" w:color="auto"/>
                <w:bottom w:val="none" w:sz="0" w:space="0" w:color="auto"/>
                <w:right w:val="none" w:sz="0" w:space="0" w:color="auto"/>
              </w:divBdr>
              <w:divsChild>
                <w:div w:id="795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2915">
          <w:marLeft w:val="2775"/>
          <w:marRight w:val="0"/>
          <w:marTop w:val="0"/>
          <w:marBottom w:val="0"/>
          <w:divBdr>
            <w:top w:val="none" w:sz="0" w:space="0" w:color="auto"/>
            <w:left w:val="none" w:sz="0" w:space="0" w:color="auto"/>
            <w:bottom w:val="none" w:sz="0" w:space="0" w:color="auto"/>
            <w:right w:val="none" w:sz="0" w:space="0" w:color="auto"/>
          </w:divBdr>
        </w:div>
      </w:divsChild>
    </w:div>
    <w:div w:id="1411847767">
      <w:bodyDiv w:val="1"/>
      <w:marLeft w:val="0"/>
      <w:marRight w:val="0"/>
      <w:marTop w:val="0"/>
      <w:marBottom w:val="0"/>
      <w:divBdr>
        <w:top w:val="none" w:sz="0" w:space="0" w:color="auto"/>
        <w:left w:val="none" w:sz="0" w:space="0" w:color="auto"/>
        <w:bottom w:val="none" w:sz="0" w:space="0" w:color="auto"/>
        <w:right w:val="none" w:sz="0" w:space="0" w:color="auto"/>
      </w:divBdr>
      <w:divsChild>
        <w:div w:id="550918780">
          <w:marLeft w:val="0"/>
          <w:marRight w:val="0"/>
          <w:marTop w:val="150"/>
          <w:marBottom w:val="150"/>
          <w:divBdr>
            <w:top w:val="none" w:sz="0" w:space="0" w:color="auto"/>
            <w:left w:val="none" w:sz="0" w:space="0" w:color="auto"/>
            <w:bottom w:val="none" w:sz="0" w:space="0" w:color="auto"/>
            <w:right w:val="none" w:sz="0" w:space="0" w:color="auto"/>
          </w:divBdr>
        </w:div>
        <w:div w:id="2095472282">
          <w:marLeft w:val="0"/>
          <w:marRight w:val="0"/>
          <w:marTop w:val="150"/>
          <w:marBottom w:val="150"/>
          <w:divBdr>
            <w:top w:val="none" w:sz="0" w:space="0" w:color="auto"/>
            <w:left w:val="none" w:sz="0" w:space="0" w:color="auto"/>
            <w:bottom w:val="none" w:sz="0" w:space="0" w:color="auto"/>
            <w:right w:val="none" w:sz="0" w:space="0" w:color="auto"/>
          </w:divBdr>
        </w:div>
        <w:div w:id="1863394251">
          <w:marLeft w:val="0"/>
          <w:marRight w:val="0"/>
          <w:marTop w:val="150"/>
          <w:marBottom w:val="150"/>
          <w:divBdr>
            <w:top w:val="none" w:sz="0" w:space="0" w:color="auto"/>
            <w:left w:val="none" w:sz="0" w:space="0" w:color="auto"/>
            <w:bottom w:val="none" w:sz="0" w:space="0" w:color="auto"/>
            <w:right w:val="none" w:sz="0" w:space="0" w:color="auto"/>
          </w:divBdr>
        </w:div>
        <w:div w:id="1165440044">
          <w:marLeft w:val="0"/>
          <w:marRight w:val="0"/>
          <w:marTop w:val="150"/>
          <w:marBottom w:val="150"/>
          <w:divBdr>
            <w:top w:val="none" w:sz="0" w:space="0" w:color="auto"/>
            <w:left w:val="none" w:sz="0" w:space="0" w:color="auto"/>
            <w:bottom w:val="none" w:sz="0" w:space="0" w:color="auto"/>
            <w:right w:val="none" w:sz="0" w:space="0" w:color="auto"/>
          </w:divBdr>
        </w:div>
        <w:div w:id="189807976">
          <w:marLeft w:val="0"/>
          <w:marRight w:val="0"/>
          <w:marTop w:val="150"/>
          <w:marBottom w:val="150"/>
          <w:divBdr>
            <w:top w:val="none" w:sz="0" w:space="0" w:color="auto"/>
            <w:left w:val="none" w:sz="0" w:space="0" w:color="auto"/>
            <w:bottom w:val="none" w:sz="0" w:space="0" w:color="auto"/>
            <w:right w:val="none" w:sz="0" w:space="0" w:color="auto"/>
          </w:divBdr>
        </w:div>
      </w:divsChild>
    </w:div>
    <w:div w:id="1515876917">
      <w:bodyDiv w:val="1"/>
      <w:marLeft w:val="0"/>
      <w:marRight w:val="0"/>
      <w:marTop w:val="0"/>
      <w:marBottom w:val="0"/>
      <w:divBdr>
        <w:top w:val="none" w:sz="0" w:space="0" w:color="auto"/>
        <w:left w:val="none" w:sz="0" w:space="0" w:color="auto"/>
        <w:bottom w:val="none" w:sz="0" w:space="0" w:color="auto"/>
        <w:right w:val="none" w:sz="0" w:space="0" w:color="auto"/>
      </w:divBdr>
      <w:divsChild>
        <w:div w:id="1402144667">
          <w:marLeft w:val="0"/>
          <w:marRight w:val="0"/>
          <w:marTop w:val="150"/>
          <w:marBottom w:val="150"/>
          <w:divBdr>
            <w:top w:val="none" w:sz="0" w:space="0" w:color="auto"/>
            <w:left w:val="none" w:sz="0" w:space="0" w:color="auto"/>
            <w:bottom w:val="none" w:sz="0" w:space="0" w:color="auto"/>
            <w:right w:val="none" w:sz="0" w:space="0" w:color="auto"/>
          </w:divBdr>
        </w:div>
        <w:div w:id="1210725694">
          <w:marLeft w:val="0"/>
          <w:marRight w:val="0"/>
          <w:marTop w:val="150"/>
          <w:marBottom w:val="150"/>
          <w:divBdr>
            <w:top w:val="none" w:sz="0" w:space="0" w:color="auto"/>
            <w:left w:val="none" w:sz="0" w:space="0" w:color="auto"/>
            <w:bottom w:val="none" w:sz="0" w:space="0" w:color="auto"/>
            <w:right w:val="none" w:sz="0" w:space="0" w:color="auto"/>
          </w:divBdr>
        </w:div>
        <w:div w:id="277882129">
          <w:marLeft w:val="0"/>
          <w:marRight w:val="0"/>
          <w:marTop w:val="150"/>
          <w:marBottom w:val="150"/>
          <w:divBdr>
            <w:top w:val="none" w:sz="0" w:space="0" w:color="auto"/>
            <w:left w:val="none" w:sz="0" w:space="0" w:color="auto"/>
            <w:bottom w:val="none" w:sz="0" w:space="0" w:color="auto"/>
            <w:right w:val="none" w:sz="0" w:space="0" w:color="auto"/>
          </w:divBdr>
        </w:div>
        <w:div w:id="20475463">
          <w:marLeft w:val="0"/>
          <w:marRight w:val="0"/>
          <w:marTop w:val="150"/>
          <w:marBottom w:val="150"/>
          <w:divBdr>
            <w:top w:val="none" w:sz="0" w:space="0" w:color="auto"/>
            <w:left w:val="none" w:sz="0" w:space="0" w:color="auto"/>
            <w:bottom w:val="none" w:sz="0" w:space="0" w:color="auto"/>
            <w:right w:val="none" w:sz="0" w:space="0" w:color="auto"/>
          </w:divBdr>
        </w:div>
        <w:div w:id="996416739">
          <w:marLeft w:val="0"/>
          <w:marRight w:val="0"/>
          <w:marTop w:val="150"/>
          <w:marBottom w:val="150"/>
          <w:divBdr>
            <w:top w:val="none" w:sz="0" w:space="0" w:color="auto"/>
            <w:left w:val="none" w:sz="0" w:space="0" w:color="auto"/>
            <w:bottom w:val="none" w:sz="0" w:space="0" w:color="auto"/>
            <w:right w:val="none" w:sz="0" w:space="0" w:color="auto"/>
          </w:divBdr>
        </w:div>
        <w:div w:id="1187674670">
          <w:marLeft w:val="0"/>
          <w:marRight w:val="0"/>
          <w:marTop w:val="150"/>
          <w:marBottom w:val="150"/>
          <w:divBdr>
            <w:top w:val="none" w:sz="0" w:space="0" w:color="auto"/>
            <w:left w:val="none" w:sz="0" w:space="0" w:color="auto"/>
            <w:bottom w:val="none" w:sz="0" w:space="0" w:color="auto"/>
            <w:right w:val="none" w:sz="0" w:space="0" w:color="auto"/>
          </w:divBdr>
        </w:div>
      </w:divsChild>
    </w:div>
    <w:div w:id="1524005915">
      <w:bodyDiv w:val="1"/>
      <w:marLeft w:val="0"/>
      <w:marRight w:val="0"/>
      <w:marTop w:val="0"/>
      <w:marBottom w:val="0"/>
      <w:divBdr>
        <w:top w:val="none" w:sz="0" w:space="0" w:color="auto"/>
        <w:left w:val="none" w:sz="0" w:space="0" w:color="auto"/>
        <w:bottom w:val="none" w:sz="0" w:space="0" w:color="auto"/>
        <w:right w:val="none" w:sz="0" w:space="0" w:color="auto"/>
      </w:divBdr>
      <w:divsChild>
        <w:div w:id="850417136">
          <w:marLeft w:val="0"/>
          <w:marRight w:val="0"/>
          <w:marTop w:val="150"/>
          <w:marBottom w:val="150"/>
          <w:divBdr>
            <w:top w:val="none" w:sz="0" w:space="0" w:color="auto"/>
            <w:left w:val="none" w:sz="0" w:space="0" w:color="auto"/>
            <w:bottom w:val="none" w:sz="0" w:space="0" w:color="auto"/>
            <w:right w:val="none" w:sz="0" w:space="0" w:color="auto"/>
          </w:divBdr>
        </w:div>
        <w:div w:id="188955346">
          <w:marLeft w:val="0"/>
          <w:marRight w:val="0"/>
          <w:marTop w:val="150"/>
          <w:marBottom w:val="150"/>
          <w:divBdr>
            <w:top w:val="none" w:sz="0" w:space="0" w:color="auto"/>
            <w:left w:val="none" w:sz="0" w:space="0" w:color="auto"/>
            <w:bottom w:val="none" w:sz="0" w:space="0" w:color="auto"/>
            <w:right w:val="none" w:sz="0" w:space="0" w:color="auto"/>
          </w:divBdr>
        </w:div>
        <w:div w:id="534773874">
          <w:marLeft w:val="0"/>
          <w:marRight w:val="0"/>
          <w:marTop w:val="150"/>
          <w:marBottom w:val="150"/>
          <w:divBdr>
            <w:top w:val="none" w:sz="0" w:space="0" w:color="auto"/>
            <w:left w:val="none" w:sz="0" w:space="0" w:color="auto"/>
            <w:bottom w:val="none" w:sz="0" w:space="0" w:color="auto"/>
            <w:right w:val="none" w:sz="0" w:space="0" w:color="auto"/>
          </w:divBdr>
        </w:div>
        <w:div w:id="420296226">
          <w:marLeft w:val="0"/>
          <w:marRight w:val="0"/>
          <w:marTop w:val="150"/>
          <w:marBottom w:val="150"/>
          <w:divBdr>
            <w:top w:val="none" w:sz="0" w:space="0" w:color="auto"/>
            <w:left w:val="none" w:sz="0" w:space="0" w:color="auto"/>
            <w:bottom w:val="none" w:sz="0" w:space="0" w:color="auto"/>
            <w:right w:val="none" w:sz="0" w:space="0" w:color="auto"/>
          </w:divBdr>
        </w:div>
        <w:div w:id="1354576793">
          <w:marLeft w:val="0"/>
          <w:marRight w:val="0"/>
          <w:marTop w:val="150"/>
          <w:marBottom w:val="150"/>
          <w:divBdr>
            <w:top w:val="none" w:sz="0" w:space="0" w:color="auto"/>
            <w:left w:val="none" w:sz="0" w:space="0" w:color="auto"/>
            <w:bottom w:val="none" w:sz="0" w:space="0" w:color="auto"/>
            <w:right w:val="none" w:sz="0" w:space="0" w:color="auto"/>
          </w:divBdr>
        </w:div>
        <w:div w:id="452291158">
          <w:marLeft w:val="0"/>
          <w:marRight w:val="0"/>
          <w:marTop w:val="150"/>
          <w:marBottom w:val="150"/>
          <w:divBdr>
            <w:top w:val="none" w:sz="0" w:space="0" w:color="auto"/>
            <w:left w:val="none" w:sz="0" w:space="0" w:color="auto"/>
            <w:bottom w:val="none" w:sz="0" w:space="0" w:color="auto"/>
            <w:right w:val="none" w:sz="0" w:space="0" w:color="auto"/>
          </w:divBdr>
        </w:div>
        <w:div w:id="2059090507">
          <w:marLeft w:val="0"/>
          <w:marRight w:val="0"/>
          <w:marTop w:val="150"/>
          <w:marBottom w:val="150"/>
          <w:divBdr>
            <w:top w:val="none" w:sz="0" w:space="0" w:color="auto"/>
            <w:left w:val="none" w:sz="0" w:space="0" w:color="auto"/>
            <w:bottom w:val="none" w:sz="0" w:space="0" w:color="auto"/>
            <w:right w:val="none" w:sz="0" w:space="0" w:color="auto"/>
          </w:divBdr>
        </w:div>
      </w:divsChild>
    </w:div>
    <w:div w:id="1563175115">
      <w:bodyDiv w:val="1"/>
      <w:marLeft w:val="0"/>
      <w:marRight w:val="0"/>
      <w:marTop w:val="0"/>
      <w:marBottom w:val="0"/>
      <w:divBdr>
        <w:top w:val="none" w:sz="0" w:space="0" w:color="auto"/>
        <w:left w:val="none" w:sz="0" w:space="0" w:color="auto"/>
        <w:bottom w:val="none" w:sz="0" w:space="0" w:color="auto"/>
        <w:right w:val="none" w:sz="0" w:space="0" w:color="auto"/>
      </w:divBdr>
    </w:div>
    <w:div w:id="1573465266">
      <w:bodyDiv w:val="1"/>
      <w:marLeft w:val="0"/>
      <w:marRight w:val="0"/>
      <w:marTop w:val="0"/>
      <w:marBottom w:val="0"/>
      <w:divBdr>
        <w:top w:val="none" w:sz="0" w:space="0" w:color="auto"/>
        <w:left w:val="none" w:sz="0" w:space="0" w:color="auto"/>
        <w:bottom w:val="none" w:sz="0" w:space="0" w:color="auto"/>
        <w:right w:val="none" w:sz="0" w:space="0" w:color="auto"/>
      </w:divBdr>
    </w:div>
    <w:div w:id="1582324883">
      <w:bodyDiv w:val="1"/>
      <w:marLeft w:val="0"/>
      <w:marRight w:val="0"/>
      <w:marTop w:val="0"/>
      <w:marBottom w:val="0"/>
      <w:divBdr>
        <w:top w:val="none" w:sz="0" w:space="0" w:color="auto"/>
        <w:left w:val="none" w:sz="0" w:space="0" w:color="auto"/>
        <w:bottom w:val="none" w:sz="0" w:space="0" w:color="auto"/>
        <w:right w:val="none" w:sz="0" w:space="0" w:color="auto"/>
      </w:divBdr>
      <w:divsChild>
        <w:div w:id="1769931911">
          <w:marLeft w:val="0"/>
          <w:marRight w:val="0"/>
          <w:marTop w:val="150"/>
          <w:marBottom w:val="150"/>
          <w:divBdr>
            <w:top w:val="none" w:sz="0" w:space="0" w:color="auto"/>
            <w:left w:val="none" w:sz="0" w:space="0" w:color="auto"/>
            <w:bottom w:val="none" w:sz="0" w:space="0" w:color="auto"/>
            <w:right w:val="none" w:sz="0" w:space="0" w:color="auto"/>
          </w:divBdr>
        </w:div>
        <w:div w:id="708803782">
          <w:marLeft w:val="0"/>
          <w:marRight w:val="0"/>
          <w:marTop w:val="150"/>
          <w:marBottom w:val="150"/>
          <w:divBdr>
            <w:top w:val="none" w:sz="0" w:space="0" w:color="auto"/>
            <w:left w:val="none" w:sz="0" w:space="0" w:color="auto"/>
            <w:bottom w:val="none" w:sz="0" w:space="0" w:color="auto"/>
            <w:right w:val="none" w:sz="0" w:space="0" w:color="auto"/>
          </w:divBdr>
        </w:div>
      </w:divsChild>
    </w:div>
    <w:div w:id="1605260734">
      <w:bodyDiv w:val="1"/>
      <w:marLeft w:val="0"/>
      <w:marRight w:val="0"/>
      <w:marTop w:val="0"/>
      <w:marBottom w:val="0"/>
      <w:divBdr>
        <w:top w:val="none" w:sz="0" w:space="0" w:color="auto"/>
        <w:left w:val="none" w:sz="0" w:space="0" w:color="auto"/>
        <w:bottom w:val="none" w:sz="0" w:space="0" w:color="auto"/>
        <w:right w:val="none" w:sz="0" w:space="0" w:color="auto"/>
      </w:divBdr>
      <w:divsChild>
        <w:div w:id="853107424">
          <w:marLeft w:val="0"/>
          <w:marRight w:val="0"/>
          <w:marTop w:val="150"/>
          <w:marBottom w:val="150"/>
          <w:divBdr>
            <w:top w:val="none" w:sz="0" w:space="0" w:color="auto"/>
            <w:left w:val="none" w:sz="0" w:space="0" w:color="auto"/>
            <w:bottom w:val="none" w:sz="0" w:space="0" w:color="auto"/>
            <w:right w:val="none" w:sz="0" w:space="0" w:color="auto"/>
          </w:divBdr>
        </w:div>
        <w:div w:id="1528985510">
          <w:marLeft w:val="0"/>
          <w:marRight w:val="0"/>
          <w:marTop w:val="150"/>
          <w:marBottom w:val="150"/>
          <w:divBdr>
            <w:top w:val="none" w:sz="0" w:space="0" w:color="auto"/>
            <w:left w:val="none" w:sz="0" w:space="0" w:color="auto"/>
            <w:bottom w:val="none" w:sz="0" w:space="0" w:color="auto"/>
            <w:right w:val="none" w:sz="0" w:space="0" w:color="auto"/>
          </w:divBdr>
        </w:div>
        <w:div w:id="1211844165">
          <w:marLeft w:val="0"/>
          <w:marRight w:val="0"/>
          <w:marTop w:val="150"/>
          <w:marBottom w:val="150"/>
          <w:divBdr>
            <w:top w:val="none" w:sz="0" w:space="0" w:color="auto"/>
            <w:left w:val="none" w:sz="0" w:space="0" w:color="auto"/>
            <w:bottom w:val="none" w:sz="0" w:space="0" w:color="auto"/>
            <w:right w:val="none" w:sz="0" w:space="0" w:color="auto"/>
          </w:divBdr>
        </w:div>
      </w:divsChild>
    </w:div>
    <w:div w:id="1609695797">
      <w:bodyDiv w:val="1"/>
      <w:marLeft w:val="0"/>
      <w:marRight w:val="0"/>
      <w:marTop w:val="0"/>
      <w:marBottom w:val="0"/>
      <w:divBdr>
        <w:top w:val="none" w:sz="0" w:space="0" w:color="auto"/>
        <w:left w:val="none" w:sz="0" w:space="0" w:color="auto"/>
        <w:bottom w:val="none" w:sz="0" w:space="0" w:color="auto"/>
        <w:right w:val="none" w:sz="0" w:space="0" w:color="auto"/>
      </w:divBdr>
      <w:divsChild>
        <w:div w:id="1295797329">
          <w:marLeft w:val="-115"/>
          <w:marRight w:val="0"/>
          <w:marTop w:val="0"/>
          <w:marBottom w:val="0"/>
          <w:divBdr>
            <w:top w:val="none" w:sz="0" w:space="0" w:color="auto"/>
            <w:left w:val="none" w:sz="0" w:space="0" w:color="auto"/>
            <w:bottom w:val="none" w:sz="0" w:space="0" w:color="auto"/>
            <w:right w:val="none" w:sz="0" w:space="0" w:color="auto"/>
          </w:divBdr>
        </w:div>
        <w:div w:id="35745195">
          <w:marLeft w:val="-115"/>
          <w:marRight w:val="0"/>
          <w:marTop w:val="0"/>
          <w:marBottom w:val="0"/>
          <w:divBdr>
            <w:top w:val="none" w:sz="0" w:space="0" w:color="auto"/>
            <w:left w:val="none" w:sz="0" w:space="0" w:color="auto"/>
            <w:bottom w:val="none" w:sz="0" w:space="0" w:color="auto"/>
            <w:right w:val="none" w:sz="0" w:space="0" w:color="auto"/>
          </w:divBdr>
        </w:div>
      </w:divsChild>
    </w:div>
    <w:div w:id="1616789995">
      <w:bodyDiv w:val="1"/>
      <w:marLeft w:val="0"/>
      <w:marRight w:val="0"/>
      <w:marTop w:val="0"/>
      <w:marBottom w:val="0"/>
      <w:divBdr>
        <w:top w:val="none" w:sz="0" w:space="0" w:color="auto"/>
        <w:left w:val="none" w:sz="0" w:space="0" w:color="auto"/>
        <w:bottom w:val="none" w:sz="0" w:space="0" w:color="auto"/>
        <w:right w:val="none" w:sz="0" w:space="0" w:color="auto"/>
      </w:divBdr>
      <w:divsChild>
        <w:div w:id="291403047">
          <w:marLeft w:val="0"/>
          <w:marRight w:val="0"/>
          <w:marTop w:val="150"/>
          <w:marBottom w:val="150"/>
          <w:divBdr>
            <w:top w:val="none" w:sz="0" w:space="0" w:color="auto"/>
            <w:left w:val="none" w:sz="0" w:space="0" w:color="auto"/>
            <w:bottom w:val="none" w:sz="0" w:space="0" w:color="auto"/>
            <w:right w:val="none" w:sz="0" w:space="0" w:color="auto"/>
          </w:divBdr>
        </w:div>
        <w:div w:id="2146074499">
          <w:marLeft w:val="0"/>
          <w:marRight w:val="0"/>
          <w:marTop w:val="150"/>
          <w:marBottom w:val="150"/>
          <w:divBdr>
            <w:top w:val="none" w:sz="0" w:space="0" w:color="auto"/>
            <w:left w:val="none" w:sz="0" w:space="0" w:color="auto"/>
            <w:bottom w:val="none" w:sz="0" w:space="0" w:color="auto"/>
            <w:right w:val="none" w:sz="0" w:space="0" w:color="auto"/>
          </w:divBdr>
        </w:div>
        <w:div w:id="1638797977">
          <w:marLeft w:val="0"/>
          <w:marRight w:val="0"/>
          <w:marTop w:val="150"/>
          <w:marBottom w:val="150"/>
          <w:divBdr>
            <w:top w:val="none" w:sz="0" w:space="0" w:color="auto"/>
            <w:left w:val="none" w:sz="0" w:space="0" w:color="auto"/>
            <w:bottom w:val="none" w:sz="0" w:space="0" w:color="auto"/>
            <w:right w:val="none" w:sz="0" w:space="0" w:color="auto"/>
          </w:divBdr>
        </w:div>
        <w:div w:id="392311831">
          <w:marLeft w:val="0"/>
          <w:marRight w:val="0"/>
          <w:marTop w:val="150"/>
          <w:marBottom w:val="150"/>
          <w:divBdr>
            <w:top w:val="none" w:sz="0" w:space="0" w:color="auto"/>
            <w:left w:val="none" w:sz="0" w:space="0" w:color="auto"/>
            <w:bottom w:val="none" w:sz="0" w:space="0" w:color="auto"/>
            <w:right w:val="none" w:sz="0" w:space="0" w:color="auto"/>
          </w:divBdr>
        </w:div>
        <w:div w:id="1598832873">
          <w:marLeft w:val="0"/>
          <w:marRight w:val="0"/>
          <w:marTop w:val="150"/>
          <w:marBottom w:val="150"/>
          <w:divBdr>
            <w:top w:val="none" w:sz="0" w:space="0" w:color="auto"/>
            <w:left w:val="none" w:sz="0" w:space="0" w:color="auto"/>
            <w:bottom w:val="none" w:sz="0" w:space="0" w:color="auto"/>
            <w:right w:val="none" w:sz="0" w:space="0" w:color="auto"/>
          </w:divBdr>
        </w:div>
        <w:div w:id="916018600">
          <w:marLeft w:val="0"/>
          <w:marRight w:val="0"/>
          <w:marTop w:val="150"/>
          <w:marBottom w:val="150"/>
          <w:divBdr>
            <w:top w:val="none" w:sz="0" w:space="0" w:color="auto"/>
            <w:left w:val="none" w:sz="0" w:space="0" w:color="auto"/>
            <w:bottom w:val="none" w:sz="0" w:space="0" w:color="auto"/>
            <w:right w:val="none" w:sz="0" w:space="0" w:color="auto"/>
          </w:divBdr>
        </w:div>
        <w:div w:id="910693864">
          <w:marLeft w:val="0"/>
          <w:marRight w:val="0"/>
          <w:marTop w:val="150"/>
          <w:marBottom w:val="150"/>
          <w:divBdr>
            <w:top w:val="none" w:sz="0" w:space="0" w:color="auto"/>
            <w:left w:val="none" w:sz="0" w:space="0" w:color="auto"/>
            <w:bottom w:val="none" w:sz="0" w:space="0" w:color="auto"/>
            <w:right w:val="none" w:sz="0" w:space="0" w:color="auto"/>
          </w:divBdr>
        </w:div>
        <w:div w:id="1675764260">
          <w:marLeft w:val="0"/>
          <w:marRight w:val="0"/>
          <w:marTop w:val="150"/>
          <w:marBottom w:val="150"/>
          <w:divBdr>
            <w:top w:val="none" w:sz="0" w:space="0" w:color="auto"/>
            <w:left w:val="none" w:sz="0" w:space="0" w:color="auto"/>
            <w:bottom w:val="none" w:sz="0" w:space="0" w:color="auto"/>
            <w:right w:val="none" w:sz="0" w:space="0" w:color="auto"/>
          </w:divBdr>
        </w:div>
      </w:divsChild>
    </w:div>
    <w:div w:id="1667240670">
      <w:bodyDiv w:val="1"/>
      <w:marLeft w:val="0"/>
      <w:marRight w:val="0"/>
      <w:marTop w:val="0"/>
      <w:marBottom w:val="0"/>
      <w:divBdr>
        <w:top w:val="none" w:sz="0" w:space="0" w:color="auto"/>
        <w:left w:val="none" w:sz="0" w:space="0" w:color="auto"/>
        <w:bottom w:val="none" w:sz="0" w:space="0" w:color="auto"/>
        <w:right w:val="none" w:sz="0" w:space="0" w:color="auto"/>
      </w:divBdr>
      <w:divsChild>
        <w:div w:id="249779545">
          <w:marLeft w:val="0"/>
          <w:marRight w:val="0"/>
          <w:marTop w:val="150"/>
          <w:marBottom w:val="150"/>
          <w:divBdr>
            <w:top w:val="none" w:sz="0" w:space="0" w:color="auto"/>
            <w:left w:val="none" w:sz="0" w:space="0" w:color="auto"/>
            <w:bottom w:val="none" w:sz="0" w:space="0" w:color="auto"/>
            <w:right w:val="none" w:sz="0" w:space="0" w:color="auto"/>
          </w:divBdr>
        </w:div>
        <w:div w:id="1323968698">
          <w:marLeft w:val="0"/>
          <w:marRight w:val="0"/>
          <w:marTop w:val="150"/>
          <w:marBottom w:val="150"/>
          <w:divBdr>
            <w:top w:val="none" w:sz="0" w:space="0" w:color="auto"/>
            <w:left w:val="none" w:sz="0" w:space="0" w:color="auto"/>
            <w:bottom w:val="none" w:sz="0" w:space="0" w:color="auto"/>
            <w:right w:val="none" w:sz="0" w:space="0" w:color="auto"/>
          </w:divBdr>
        </w:div>
        <w:div w:id="80614581">
          <w:marLeft w:val="0"/>
          <w:marRight w:val="0"/>
          <w:marTop w:val="150"/>
          <w:marBottom w:val="150"/>
          <w:divBdr>
            <w:top w:val="none" w:sz="0" w:space="0" w:color="auto"/>
            <w:left w:val="none" w:sz="0" w:space="0" w:color="auto"/>
            <w:bottom w:val="none" w:sz="0" w:space="0" w:color="auto"/>
            <w:right w:val="none" w:sz="0" w:space="0" w:color="auto"/>
          </w:divBdr>
        </w:div>
      </w:divsChild>
    </w:div>
    <w:div w:id="1671519667">
      <w:bodyDiv w:val="1"/>
      <w:marLeft w:val="0"/>
      <w:marRight w:val="0"/>
      <w:marTop w:val="0"/>
      <w:marBottom w:val="0"/>
      <w:divBdr>
        <w:top w:val="none" w:sz="0" w:space="0" w:color="auto"/>
        <w:left w:val="none" w:sz="0" w:space="0" w:color="auto"/>
        <w:bottom w:val="none" w:sz="0" w:space="0" w:color="auto"/>
        <w:right w:val="none" w:sz="0" w:space="0" w:color="auto"/>
      </w:divBdr>
      <w:divsChild>
        <w:div w:id="1877961243">
          <w:marLeft w:val="0"/>
          <w:marRight w:val="0"/>
          <w:marTop w:val="150"/>
          <w:marBottom w:val="150"/>
          <w:divBdr>
            <w:top w:val="none" w:sz="0" w:space="0" w:color="auto"/>
            <w:left w:val="none" w:sz="0" w:space="0" w:color="auto"/>
            <w:bottom w:val="none" w:sz="0" w:space="0" w:color="auto"/>
            <w:right w:val="none" w:sz="0" w:space="0" w:color="auto"/>
          </w:divBdr>
        </w:div>
        <w:div w:id="582181367">
          <w:marLeft w:val="0"/>
          <w:marRight w:val="0"/>
          <w:marTop w:val="150"/>
          <w:marBottom w:val="150"/>
          <w:divBdr>
            <w:top w:val="none" w:sz="0" w:space="0" w:color="auto"/>
            <w:left w:val="none" w:sz="0" w:space="0" w:color="auto"/>
            <w:bottom w:val="none" w:sz="0" w:space="0" w:color="auto"/>
            <w:right w:val="none" w:sz="0" w:space="0" w:color="auto"/>
          </w:divBdr>
        </w:div>
        <w:div w:id="1438671348">
          <w:marLeft w:val="0"/>
          <w:marRight w:val="0"/>
          <w:marTop w:val="150"/>
          <w:marBottom w:val="150"/>
          <w:divBdr>
            <w:top w:val="none" w:sz="0" w:space="0" w:color="auto"/>
            <w:left w:val="none" w:sz="0" w:space="0" w:color="auto"/>
            <w:bottom w:val="none" w:sz="0" w:space="0" w:color="auto"/>
            <w:right w:val="none" w:sz="0" w:space="0" w:color="auto"/>
          </w:divBdr>
        </w:div>
        <w:div w:id="1983610610">
          <w:marLeft w:val="0"/>
          <w:marRight w:val="0"/>
          <w:marTop w:val="150"/>
          <w:marBottom w:val="150"/>
          <w:divBdr>
            <w:top w:val="none" w:sz="0" w:space="0" w:color="auto"/>
            <w:left w:val="none" w:sz="0" w:space="0" w:color="auto"/>
            <w:bottom w:val="none" w:sz="0" w:space="0" w:color="auto"/>
            <w:right w:val="none" w:sz="0" w:space="0" w:color="auto"/>
          </w:divBdr>
        </w:div>
        <w:div w:id="763498615">
          <w:marLeft w:val="0"/>
          <w:marRight w:val="0"/>
          <w:marTop w:val="150"/>
          <w:marBottom w:val="150"/>
          <w:divBdr>
            <w:top w:val="none" w:sz="0" w:space="0" w:color="auto"/>
            <w:left w:val="none" w:sz="0" w:space="0" w:color="auto"/>
            <w:bottom w:val="none" w:sz="0" w:space="0" w:color="auto"/>
            <w:right w:val="none" w:sz="0" w:space="0" w:color="auto"/>
          </w:divBdr>
        </w:div>
        <w:div w:id="1154562072">
          <w:marLeft w:val="0"/>
          <w:marRight w:val="0"/>
          <w:marTop w:val="150"/>
          <w:marBottom w:val="150"/>
          <w:divBdr>
            <w:top w:val="none" w:sz="0" w:space="0" w:color="auto"/>
            <w:left w:val="none" w:sz="0" w:space="0" w:color="auto"/>
            <w:bottom w:val="none" w:sz="0" w:space="0" w:color="auto"/>
            <w:right w:val="none" w:sz="0" w:space="0" w:color="auto"/>
          </w:divBdr>
        </w:div>
        <w:div w:id="2066374385">
          <w:marLeft w:val="0"/>
          <w:marRight w:val="0"/>
          <w:marTop w:val="150"/>
          <w:marBottom w:val="150"/>
          <w:divBdr>
            <w:top w:val="none" w:sz="0" w:space="0" w:color="auto"/>
            <w:left w:val="none" w:sz="0" w:space="0" w:color="auto"/>
            <w:bottom w:val="none" w:sz="0" w:space="0" w:color="auto"/>
            <w:right w:val="none" w:sz="0" w:space="0" w:color="auto"/>
          </w:divBdr>
        </w:div>
      </w:divsChild>
    </w:div>
    <w:div w:id="1720206694">
      <w:bodyDiv w:val="1"/>
      <w:marLeft w:val="0"/>
      <w:marRight w:val="0"/>
      <w:marTop w:val="0"/>
      <w:marBottom w:val="0"/>
      <w:divBdr>
        <w:top w:val="none" w:sz="0" w:space="0" w:color="auto"/>
        <w:left w:val="none" w:sz="0" w:space="0" w:color="auto"/>
        <w:bottom w:val="none" w:sz="0" w:space="0" w:color="auto"/>
        <w:right w:val="none" w:sz="0" w:space="0" w:color="auto"/>
      </w:divBdr>
      <w:divsChild>
        <w:div w:id="1293095418">
          <w:marLeft w:val="0"/>
          <w:marRight w:val="0"/>
          <w:marTop w:val="150"/>
          <w:marBottom w:val="150"/>
          <w:divBdr>
            <w:top w:val="none" w:sz="0" w:space="0" w:color="auto"/>
            <w:left w:val="none" w:sz="0" w:space="0" w:color="auto"/>
            <w:bottom w:val="none" w:sz="0" w:space="0" w:color="auto"/>
            <w:right w:val="none" w:sz="0" w:space="0" w:color="auto"/>
          </w:divBdr>
        </w:div>
        <w:div w:id="966012896">
          <w:marLeft w:val="0"/>
          <w:marRight w:val="0"/>
          <w:marTop w:val="150"/>
          <w:marBottom w:val="150"/>
          <w:divBdr>
            <w:top w:val="none" w:sz="0" w:space="0" w:color="auto"/>
            <w:left w:val="none" w:sz="0" w:space="0" w:color="auto"/>
            <w:bottom w:val="none" w:sz="0" w:space="0" w:color="auto"/>
            <w:right w:val="none" w:sz="0" w:space="0" w:color="auto"/>
          </w:divBdr>
        </w:div>
        <w:div w:id="957487945">
          <w:marLeft w:val="0"/>
          <w:marRight w:val="0"/>
          <w:marTop w:val="150"/>
          <w:marBottom w:val="150"/>
          <w:divBdr>
            <w:top w:val="none" w:sz="0" w:space="0" w:color="auto"/>
            <w:left w:val="none" w:sz="0" w:space="0" w:color="auto"/>
            <w:bottom w:val="none" w:sz="0" w:space="0" w:color="auto"/>
            <w:right w:val="none" w:sz="0" w:space="0" w:color="auto"/>
          </w:divBdr>
        </w:div>
        <w:div w:id="1645700856">
          <w:marLeft w:val="0"/>
          <w:marRight w:val="0"/>
          <w:marTop w:val="150"/>
          <w:marBottom w:val="150"/>
          <w:divBdr>
            <w:top w:val="none" w:sz="0" w:space="0" w:color="auto"/>
            <w:left w:val="none" w:sz="0" w:space="0" w:color="auto"/>
            <w:bottom w:val="none" w:sz="0" w:space="0" w:color="auto"/>
            <w:right w:val="none" w:sz="0" w:space="0" w:color="auto"/>
          </w:divBdr>
        </w:div>
        <w:div w:id="1692296540">
          <w:marLeft w:val="0"/>
          <w:marRight w:val="0"/>
          <w:marTop w:val="150"/>
          <w:marBottom w:val="150"/>
          <w:divBdr>
            <w:top w:val="none" w:sz="0" w:space="0" w:color="auto"/>
            <w:left w:val="none" w:sz="0" w:space="0" w:color="auto"/>
            <w:bottom w:val="none" w:sz="0" w:space="0" w:color="auto"/>
            <w:right w:val="none" w:sz="0" w:space="0" w:color="auto"/>
          </w:divBdr>
        </w:div>
        <w:div w:id="706371212">
          <w:marLeft w:val="0"/>
          <w:marRight w:val="0"/>
          <w:marTop w:val="150"/>
          <w:marBottom w:val="150"/>
          <w:divBdr>
            <w:top w:val="none" w:sz="0" w:space="0" w:color="auto"/>
            <w:left w:val="none" w:sz="0" w:space="0" w:color="auto"/>
            <w:bottom w:val="none" w:sz="0" w:space="0" w:color="auto"/>
            <w:right w:val="none" w:sz="0" w:space="0" w:color="auto"/>
          </w:divBdr>
        </w:div>
        <w:div w:id="1082028770">
          <w:marLeft w:val="0"/>
          <w:marRight w:val="0"/>
          <w:marTop w:val="150"/>
          <w:marBottom w:val="150"/>
          <w:divBdr>
            <w:top w:val="none" w:sz="0" w:space="0" w:color="auto"/>
            <w:left w:val="none" w:sz="0" w:space="0" w:color="auto"/>
            <w:bottom w:val="none" w:sz="0" w:space="0" w:color="auto"/>
            <w:right w:val="none" w:sz="0" w:space="0" w:color="auto"/>
          </w:divBdr>
        </w:div>
      </w:divsChild>
    </w:div>
    <w:div w:id="1765803178">
      <w:bodyDiv w:val="1"/>
      <w:marLeft w:val="0"/>
      <w:marRight w:val="0"/>
      <w:marTop w:val="0"/>
      <w:marBottom w:val="0"/>
      <w:divBdr>
        <w:top w:val="none" w:sz="0" w:space="0" w:color="auto"/>
        <w:left w:val="none" w:sz="0" w:space="0" w:color="auto"/>
        <w:bottom w:val="none" w:sz="0" w:space="0" w:color="auto"/>
        <w:right w:val="none" w:sz="0" w:space="0" w:color="auto"/>
      </w:divBdr>
      <w:divsChild>
        <w:div w:id="736132551">
          <w:marLeft w:val="0"/>
          <w:marRight w:val="0"/>
          <w:marTop w:val="0"/>
          <w:marBottom w:val="0"/>
          <w:divBdr>
            <w:top w:val="none" w:sz="0" w:space="0" w:color="auto"/>
            <w:left w:val="none" w:sz="0" w:space="0" w:color="auto"/>
            <w:bottom w:val="none" w:sz="0" w:space="0" w:color="auto"/>
            <w:right w:val="none" w:sz="0" w:space="0" w:color="auto"/>
          </w:divBdr>
          <w:divsChild>
            <w:div w:id="124394399">
              <w:marLeft w:val="0"/>
              <w:marRight w:val="0"/>
              <w:marTop w:val="0"/>
              <w:marBottom w:val="0"/>
              <w:divBdr>
                <w:top w:val="none" w:sz="0" w:space="0" w:color="auto"/>
                <w:left w:val="none" w:sz="0" w:space="0" w:color="auto"/>
                <w:bottom w:val="none" w:sz="0" w:space="0" w:color="auto"/>
                <w:right w:val="none" w:sz="0" w:space="0" w:color="auto"/>
              </w:divBdr>
              <w:divsChild>
                <w:div w:id="1058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96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779">
          <w:marLeft w:val="0"/>
          <w:marRight w:val="0"/>
          <w:marTop w:val="0"/>
          <w:marBottom w:val="0"/>
          <w:divBdr>
            <w:top w:val="none" w:sz="0" w:space="0" w:color="auto"/>
            <w:left w:val="none" w:sz="0" w:space="0" w:color="auto"/>
            <w:bottom w:val="none" w:sz="0" w:space="0" w:color="auto"/>
            <w:right w:val="none" w:sz="0" w:space="0" w:color="auto"/>
          </w:divBdr>
          <w:divsChild>
            <w:div w:id="1573807429">
              <w:marLeft w:val="0"/>
              <w:marRight w:val="0"/>
              <w:marTop w:val="0"/>
              <w:marBottom w:val="0"/>
              <w:divBdr>
                <w:top w:val="none" w:sz="0" w:space="0" w:color="auto"/>
                <w:left w:val="none" w:sz="0" w:space="0" w:color="auto"/>
                <w:bottom w:val="none" w:sz="0" w:space="0" w:color="auto"/>
                <w:right w:val="none" w:sz="0" w:space="0" w:color="auto"/>
              </w:divBdr>
              <w:divsChild>
                <w:div w:id="8551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0413">
      <w:bodyDiv w:val="1"/>
      <w:marLeft w:val="0"/>
      <w:marRight w:val="0"/>
      <w:marTop w:val="0"/>
      <w:marBottom w:val="0"/>
      <w:divBdr>
        <w:top w:val="none" w:sz="0" w:space="0" w:color="auto"/>
        <w:left w:val="none" w:sz="0" w:space="0" w:color="auto"/>
        <w:bottom w:val="none" w:sz="0" w:space="0" w:color="auto"/>
        <w:right w:val="none" w:sz="0" w:space="0" w:color="auto"/>
      </w:divBdr>
    </w:div>
    <w:div w:id="1777942116">
      <w:bodyDiv w:val="1"/>
      <w:marLeft w:val="0"/>
      <w:marRight w:val="0"/>
      <w:marTop w:val="0"/>
      <w:marBottom w:val="0"/>
      <w:divBdr>
        <w:top w:val="none" w:sz="0" w:space="0" w:color="auto"/>
        <w:left w:val="none" w:sz="0" w:space="0" w:color="auto"/>
        <w:bottom w:val="none" w:sz="0" w:space="0" w:color="auto"/>
        <w:right w:val="none" w:sz="0" w:space="0" w:color="auto"/>
      </w:divBdr>
      <w:divsChild>
        <w:div w:id="1098866995">
          <w:marLeft w:val="0"/>
          <w:marRight w:val="0"/>
          <w:marTop w:val="150"/>
          <w:marBottom w:val="150"/>
          <w:divBdr>
            <w:top w:val="none" w:sz="0" w:space="0" w:color="auto"/>
            <w:left w:val="none" w:sz="0" w:space="0" w:color="auto"/>
            <w:bottom w:val="none" w:sz="0" w:space="0" w:color="auto"/>
            <w:right w:val="none" w:sz="0" w:space="0" w:color="auto"/>
          </w:divBdr>
        </w:div>
        <w:div w:id="180289899">
          <w:marLeft w:val="0"/>
          <w:marRight w:val="0"/>
          <w:marTop w:val="150"/>
          <w:marBottom w:val="150"/>
          <w:divBdr>
            <w:top w:val="none" w:sz="0" w:space="0" w:color="auto"/>
            <w:left w:val="none" w:sz="0" w:space="0" w:color="auto"/>
            <w:bottom w:val="none" w:sz="0" w:space="0" w:color="auto"/>
            <w:right w:val="none" w:sz="0" w:space="0" w:color="auto"/>
          </w:divBdr>
        </w:div>
        <w:div w:id="1689328667">
          <w:marLeft w:val="0"/>
          <w:marRight w:val="0"/>
          <w:marTop w:val="150"/>
          <w:marBottom w:val="150"/>
          <w:divBdr>
            <w:top w:val="none" w:sz="0" w:space="0" w:color="auto"/>
            <w:left w:val="none" w:sz="0" w:space="0" w:color="auto"/>
            <w:bottom w:val="none" w:sz="0" w:space="0" w:color="auto"/>
            <w:right w:val="none" w:sz="0" w:space="0" w:color="auto"/>
          </w:divBdr>
        </w:div>
        <w:div w:id="1317685870">
          <w:marLeft w:val="0"/>
          <w:marRight w:val="0"/>
          <w:marTop w:val="150"/>
          <w:marBottom w:val="150"/>
          <w:divBdr>
            <w:top w:val="none" w:sz="0" w:space="0" w:color="auto"/>
            <w:left w:val="none" w:sz="0" w:space="0" w:color="auto"/>
            <w:bottom w:val="none" w:sz="0" w:space="0" w:color="auto"/>
            <w:right w:val="none" w:sz="0" w:space="0" w:color="auto"/>
          </w:divBdr>
        </w:div>
        <w:div w:id="200016401">
          <w:marLeft w:val="0"/>
          <w:marRight w:val="0"/>
          <w:marTop w:val="150"/>
          <w:marBottom w:val="150"/>
          <w:divBdr>
            <w:top w:val="none" w:sz="0" w:space="0" w:color="auto"/>
            <w:left w:val="none" w:sz="0" w:space="0" w:color="auto"/>
            <w:bottom w:val="none" w:sz="0" w:space="0" w:color="auto"/>
            <w:right w:val="none" w:sz="0" w:space="0" w:color="auto"/>
          </w:divBdr>
        </w:div>
        <w:div w:id="1136947859">
          <w:marLeft w:val="0"/>
          <w:marRight w:val="0"/>
          <w:marTop w:val="150"/>
          <w:marBottom w:val="150"/>
          <w:divBdr>
            <w:top w:val="none" w:sz="0" w:space="0" w:color="auto"/>
            <w:left w:val="none" w:sz="0" w:space="0" w:color="auto"/>
            <w:bottom w:val="none" w:sz="0" w:space="0" w:color="auto"/>
            <w:right w:val="none" w:sz="0" w:space="0" w:color="auto"/>
          </w:divBdr>
        </w:div>
        <w:div w:id="173808598">
          <w:marLeft w:val="0"/>
          <w:marRight w:val="0"/>
          <w:marTop w:val="150"/>
          <w:marBottom w:val="150"/>
          <w:divBdr>
            <w:top w:val="none" w:sz="0" w:space="0" w:color="auto"/>
            <w:left w:val="none" w:sz="0" w:space="0" w:color="auto"/>
            <w:bottom w:val="none" w:sz="0" w:space="0" w:color="auto"/>
            <w:right w:val="none" w:sz="0" w:space="0" w:color="auto"/>
          </w:divBdr>
        </w:div>
      </w:divsChild>
    </w:div>
    <w:div w:id="1802922021">
      <w:bodyDiv w:val="1"/>
      <w:marLeft w:val="0"/>
      <w:marRight w:val="0"/>
      <w:marTop w:val="0"/>
      <w:marBottom w:val="0"/>
      <w:divBdr>
        <w:top w:val="none" w:sz="0" w:space="0" w:color="auto"/>
        <w:left w:val="none" w:sz="0" w:space="0" w:color="auto"/>
        <w:bottom w:val="none" w:sz="0" w:space="0" w:color="auto"/>
        <w:right w:val="none" w:sz="0" w:space="0" w:color="auto"/>
      </w:divBdr>
      <w:divsChild>
        <w:div w:id="324016242">
          <w:marLeft w:val="0"/>
          <w:marRight w:val="0"/>
          <w:marTop w:val="0"/>
          <w:marBottom w:val="495"/>
          <w:divBdr>
            <w:top w:val="none" w:sz="0" w:space="0" w:color="auto"/>
            <w:left w:val="none" w:sz="0" w:space="0" w:color="auto"/>
            <w:bottom w:val="none" w:sz="0" w:space="0" w:color="auto"/>
            <w:right w:val="none" w:sz="0" w:space="0" w:color="auto"/>
          </w:divBdr>
          <w:divsChild>
            <w:div w:id="19440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769">
      <w:bodyDiv w:val="1"/>
      <w:marLeft w:val="0"/>
      <w:marRight w:val="0"/>
      <w:marTop w:val="0"/>
      <w:marBottom w:val="0"/>
      <w:divBdr>
        <w:top w:val="none" w:sz="0" w:space="0" w:color="auto"/>
        <w:left w:val="none" w:sz="0" w:space="0" w:color="auto"/>
        <w:bottom w:val="none" w:sz="0" w:space="0" w:color="auto"/>
        <w:right w:val="none" w:sz="0" w:space="0" w:color="auto"/>
      </w:divBdr>
      <w:divsChild>
        <w:div w:id="1841970384">
          <w:marLeft w:val="0"/>
          <w:marRight w:val="0"/>
          <w:marTop w:val="150"/>
          <w:marBottom w:val="150"/>
          <w:divBdr>
            <w:top w:val="none" w:sz="0" w:space="0" w:color="auto"/>
            <w:left w:val="none" w:sz="0" w:space="0" w:color="auto"/>
            <w:bottom w:val="none" w:sz="0" w:space="0" w:color="auto"/>
            <w:right w:val="none" w:sz="0" w:space="0" w:color="auto"/>
          </w:divBdr>
        </w:div>
        <w:div w:id="31810310">
          <w:marLeft w:val="0"/>
          <w:marRight w:val="0"/>
          <w:marTop w:val="150"/>
          <w:marBottom w:val="150"/>
          <w:divBdr>
            <w:top w:val="none" w:sz="0" w:space="0" w:color="auto"/>
            <w:left w:val="none" w:sz="0" w:space="0" w:color="auto"/>
            <w:bottom w:val="none" w:sz="0" w:space="0" w:color="auto"/>
            <w:right w:val="none" w:sz="0" w:space="0" w:color="auto"/>
          </w:divBdr>
        </w:div>
        <w:div w:id="6642812">
          <w:marLeft w:val="0"/>
          <w:marRight w:val="0"/>
          <w:marTop w:val="150"/>
          <w:marBottom w:val="150"/>
          <w:divBdr>
            <w:top w:val="none" w:sz="0" w:space="0" w:color="auto"/>
            <w:left w:val="none" w:sz="0" w:space="0" w:color="auto"/>
            <w:bottom w:val="none" w:sz="0" w:space="0" w:color="auto"/>
            <w:right w:val="none" w:sz="0" w:space="0" w:color="auto"/>
          </w:divBdr>
        </w:div>
        <w:div w:id="625433262">
          <w:marLeft w:val="0"/>
          <w:marRight w:val="0"/>
          <w:marTop w:val="150"/>
          <w:marBottom w:val="150"/>
          <w:divBdr>
            <w:top w:val="none" w:sz="0" w:space="0" w:color="auto"/>
            <w:left w:val="none" w:sz="0" w:space="0" w:color="auto"/>
            <w:bottom w:val="none" w:sz="0" w:space="0" w:color="auto"/>
            <w:right w:val="none" w:sz="0" w:space="0" w:color="auto"/>
          </w:divBdr>
        </w:div>
        <w:div w:id="1472015966">
          <w:marLeft w:val="0"/>
          <w:marRight w:val="0"/>
          <w:marTop w:val="150"/>
          <w:marBottom w:val="150"/>
          <w:divBdr>
            <w:top w:val="none" w:sz="0" w:space="0" w:color="auto"/>
            <w:left w:val="none" w:sz="0" w:space="0" w:color="auto"/>
            <w:bottom w:val="none" w:sz="0" w:space="0" w:color="auto"/>
            <w:right w:val="none" w:sz="0" w:space="0" w:color="auto"/>
          </w:divBdr>
        </w:div>
        <w:div w:id="1676955479">
          <w:marLeft w:val="0"/>
          <w:marRight w:val="0"/>
          <w:marTop w:val="150"/>
          <w:marBottom w:val="150"/>
          <w:divBdr>
            <w:top w:val="none" w:sz="0" w:space="0" w:color="auto"/>
            <w:left w:val="none" w:sz="0" w:space="0" w:color="auto"/>
            <w:bottom w:val="none" w:sz="0" w:space="0" w:color="auto"/>
            <w:right w:val="none" w:sz="0" w:space="0" w:color="auto"/>
          </w:divBdr>
        </w:div>
      </w:divsChild>
    </w:div>
    <w:div w:id="1916351923">
      <w:bodyDiv w:val="1"/>
      <w:marLeft w:val="0"/>
      <w:marRight w:val="0"/>
      <w:marTop w:val="0"/>
      <w:marBottom w:val="0"/>
      <w:divBdr>
        <w:top w:val="none" w:sz="0" w:space="0" w:color="auto"/>
        <w:left w:val="none" w:sz="0" w:space="0" w:color="auto"/>
        <w:bottom w:val="none" w:sz="0" w:space="0" w:color="auto"/>
        <w:right w:val="none" w:sz="0" w:space="0" w:color="auto"/>
      </w:divBdr>
      <w:divsChild>
        <w:div w:id="1297567479">
          <w:marLeft w:val="0"/>
          <w:marRight w:val="0"/>
          <w:marTop w:val="0"/>
          <w:marBottom w:val="160"/>
          <w:divBdr>
            <w:top w:val="none" w:sz="0" w:space="0" w:color="auto"/>
            <w:left w:val="none" w:sz="0" w:space="0" w:color="auto"/>
            <w:bottom w:val="none" w:sz="0" w:space="0" w:color="auto"/>
            <w:right w:val="none" w:sz="0" w:space="0" w:color="auto"/>
          </w:divBdr>
        </w:div>
      </w:divsChild>
    </w:div>
    <w:div w:id="1934313881">
      <w:bodyDiv w:val="1"/>
      <w:marLeft w:val="0"/>
      <w:marRight w:val="0"/>
      <w:marTop w:val="0"/>
      <w:marBottom w:val="0"/>
      <w:divBdr>
        <w:top w:val="none" w:sz="0" w:space="0" w:color="auto"/>
        <w:left w:val="none" w:sz="0" w:space="0" w:color="auto"/>
        <w:bottom w:val="none" w:sz="0" w:space="0" w:color="auto"/>
        <w:right w:val="none" w:sz="0" w:space="0" w:color="auto"/>
      </w:divBdr>
    </w:div>
    <w:div w:id="1964798836">
      <w:bodyDiv w:val="1"/>
      <w:marLeft w:val="0"/>
      <w:marRight w:val="0"/>
      <w:marTop w:val="0"/>
      <w:marBottom w:val="0"/>
      <w:divBdr>
        <w:top w:val="none" w:sz="0" w:space="0" w:color="auto"/>
        <w:left w:val="none" w:sz="0" w:space="0" w:color="auto"/>
        <w:bottom w:val="none" w:sz="0" w:space="0" w:color="auto"/>
        <w:right w:val="none" w:sz="0" w:space="0" w:color="auto"/>
      </w:divBdr>
      <w:divsChild>
        <w:div w:id="1194729240">
          <w:marLeft w:val="0"/>
          <w:marRight w:val="0"/>
          <w:marTop w:val="0"/>
          <w:marBottom w:val="0"/>
          <w:divBdr>
            <w:top w:val="none" w:sz="0" w:space="0" w:color="auto"/>
            <w:left w:val="none" w:sz="0" w:space="0" w:color="auto"/>
            <w:bottom w:val="none" w:sz="0" w:space="0" w:color="auto"/>
            <w:right w:val="none" w:sz="0" w:space="0" w:color="auto"/>
          </w:divBdr>
          <w:divsChild>
            <w:div w:id="1562256585">
              <w:marLeft w:val="0"/>
              <w:marRight w:val="0"/>
              <w:marTop w:val="0"/>
              <w:marBottom w:val="0"/>
              <w:divBdr>
                <w:top w:val="none" w:sz="0" w:space="0" w:color="auto"/>
                <w:left w:val="none" w:sz="0" w:space="0" w:color="auto"/>
                <w:bottom w:val="none" w:sz="0" w:space="0" w:color="auto"/>
                <w:right w:val="none" w:sz="0" w:space="0" w:color="auto"/>
              </w:divBdr>
              <w:divsChild>
                <w:div w:id="18837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dlearn.p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oliseversoil2000.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petrapatrimoni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rig.eu/index.php/en/" TargetMode="External"/><Relationship Id="rId23" Type="http://schemas.openxmlformats.org/officeDocument/2006/relationships/footer" Target="footer1.xml"/><Relationship Id="rId10" Type="http://schemas.openxmlformats.org/officeDocument/2006/relationships/hyperlink" Target="https://www.bacchuslearning.eu" TargetMode="External"/><Relationship Id="rId19" Type="http://schemas.openxmlformats.org/officeDocument/2006/relationships/hyperlink" Target="http://www.us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53E6-AFAA-4489-AAA5-D8F62D2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4408</Words>
  <Characters>25126</Characters>
  <Application>Microsoft Office Word</Application>
  <DocSecurity>0</DocSecurity>
  <Lines>209</Lines>
  <Paragraphs>58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Cardi</dc:creator>
  <cp:lastModifiedBy>Serafino Di Paola</cp:lastModifiedBy>
  <cp:revision>2</cp:revision>
  <dcterms:created xsi:type="dcterms:W3CDTF">2019-06-23T15:57:00Z</dcterms:created>
  <dcterms:modified xsi:type="dcterms:W3CDTF">2019-06-23T15:57:00Z</dcterms:modified>
</cp:coreProperties>
</file>